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60CF40" w14:textId="77777777" w:rsidR="00645B4F" w:rsidRDefault="00645B4F"/>
    <w:p w14:paraId="5105B3CA" w14:textId="59EB469E" w:rsidR="0095381D" w:rsidRDefault="00F077B6">
      <w:r w:rsidRPr="00F077B6">
        <w:rPr>
          <w:noProof/>
        </w:rPr>
        <w:drawing>
          <wp:inline distT="0" distB="0" distL="0" distR="0" wp14:anchorId="3200F158" wp14:editId="06CDA380">
            <wp:extent cx="6120130" cy="3257550"/>
            <wp:effectExtent l="0" t="0" r="0" b="0"/>
            <wp:docPr id="2" name="Picture 1" descr="A mother and her daughter laughing together on a sofa in Kenya. The daughter is about 5 years old and has deafblindness.">
              <a:extLst xmlns:a="http://schemas.openxmlformats.org/drawingml/2006/main">
                <a:ext uri="{FF2B5EF4-FFF2-40B4-BE49-F238E27FC236}">
                  <a16:creationId xmlns:a16="http://schemas.microsoft.com/office/drawing/2014/main" id="{AD94BF74-1D9F-5955-14E7-D58F2163111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mother and her daughter laughing together on a sofa in Kenya. The daughter is about 5 years old and has deafblindness.">
                      <a:extLst>
                        <a:ext uri="{FF2B5EF4-FFF2-40B4-BE49-F238E27FC236}">
                          <a16:creationId xmlns:a16="http://schemas.microsoft.com/office/drawing/2014/main" id="{AD94BF74-1D9F-5955-14E7-D58F2163111D}"/>
                        </a:ext>
                      </a:extLst>
                    </pic:cNvPr>
                    <pic:cNvPicPr>
                      <a:picLocks noChangeAspect="1"/>
                    </pic:cNvPicPr>
                  </pic:nvPicPr>
                  <pic:blipFill rotWithShape="1">
                    <a:blip r:embed="rId11" cstate="email">
                      <a:extLst>
                        <a:ext uri="{28A0092B-C50C-407E-A947-70E740481C1C}">
                          <a14:useLocalDpi xmlns:a14="http://schemas.microsoft.com/office/drawing/2010/main"/>
                        </a:ext>
                      </a:extLst>
                    </a:blip>
                    <a:srcRect r="-2"/>
                    <a:stretch/>
                  </pic:blipFill>
                  <pic:spPr>
                    <a:xfrm>
                      <a:off x="0" y="0"/>
                      <a:ext cx="6120130" cy="3257550"/>
                    </a:xfrm>
                    <a:prstGeom prst="rect">
                      <a:avLst/>
                    </a:prstGeom>
                    <a:noFill/>
                  </pic:spPr>
                </pic:pic>
              </a:graphicData>
            </a:graphic>
          </wp:inline>
        </w:drawing>
      </w:r>
    </w:p>
    <w:p w14:paraId="08D2331F" w14:textId="707CC414" w:rsidR="0095381D" w:rsidRPr="00F077B6" w:rsidRDefault="00F077B6" w:rsidP="00F077B6">
      <w:pPr>
        <w:pStyle w:val="Title"/>
        <w:rPr>
          <w:b/>
          <w:bCs/>
          <w:color w:val="009C9B"/>
        </w:rPr>
      </w:pPr>
      <w:r w:rsidRPr="00F077B6">
        <w:rPr>
          <w:b/>
          <w:bCs/>
          <w:color w:val="009C9B"/>
        </w:rPr>
        <w:t>TRUSTEE RECRUITMENT PACK</w:t>
      </w:r>
    </w:p>
    <w:p w14:paraId="2123B704" w14:textId="77777777" w:rsidR="0095381D" w:rsidRDefault="0095381D"/>
    <w:tbl>
      <w:tblPr>
        <w:tblStyle w:val="TableGrid"/>
        <w:tblpPr w:vertAnchor="page" w:horzAnchor="margin" w:tblpY="852"/>
        <w:tblOverlap w:val="never"/>
        <w:tblW w:w="0" w:type="auto"/>
        <w:tblBorders>
          <w:top w:val="none" w:sz="0" w:space="0" w:color="auto"/>
          <w:left w:val="none" w:sz="0" w:space="0" w:color="auto"/>
          <w:bottom w:val="single" w:sz="4" w:space="0" w:color="653279" w:themeColor="accent1"/>
          <w:right w:val="none" w:sz="0" w:space="0" w:color="auto"/>
          <w:insideH w:val="none" w:sz="0" w:space="0" w:color="auto"/>
          <w:insideV w:val="none" w:sz="0" w:space="0" w:color="auto"/>
        </w:tblBorders>
        <w:shd w:val="clear" w:color="auto" w:fill="FFFFFF" w:themeFill="background1"/>
        <w:tblCellMar>
          <w:top w:w="113" w:type="dxa"/>
          <w:left w:w="0" w:type="dxa"/>
          <w:right w:w="0" w:type="dxa"/>
        </w:tblCellMar>
        <w:tblLook w:val="0600" w:firstRow="0" w:lastRow="0" w:firstColumn="0" w:lastColumn="0" w:noHBand="1" w:noVBand="1"/>
      </w:tblPr>
      <w:tblGrid>
        <w:gridCol w:w="9638"/>
      </w:tblGrid>
      <w:tr w:rsidR="00645B4F" w14:paraId="2B213995" w14:textId="77777777" w:rsidTr="00B71638">
        <w:trPr>
          <w:trHeight w:val="2378"/>
        </w:trPr>
        <w:tc>
          <w:tcPr>
            <w:tcW w:w="9638" w:type="dxa"/>
            <w:tcBorders>
              <w:bottom w:val="single" w:sz="4" w:space="0" w:color="653279" w:themeColor="accent1"/>
            </w:tcBorders>
            <w:shd w:val="clear" w:color="auto" w:fill="FFFFFF" w:themeFill="background1"/>
            <w:noWrap/>
            <w:vAlign w:val="bottom"/>
          </w:tcPr>
          <w:p w14:paraId="76FB8B70" w14:textId="20F3B5A3" w:rsidR="00645B4F" w:rsidRDefault="00636652" w:rsidP="00903411">
            <w:pPr>
              <w:pStyle w:val="DocTitle"/>
              <w:ind w:right="0"/>
              <w:jc w:val="right"/>
            </w:pPr>
            <w:bookmarkStart w:id="0" w:name="_Toc362259574"/>
            <w:bookmarkStart w:id="1" w:name="_Toc362025674"/>
            <w:bookmarkStart w:id="2" w:name="_Toc361660212"/>
            <w:bookmarkStart w:id="3" w:name="_Toc361314397"/>
            <w:bookmarkStart w:id="4" w:name="_Toc358632737"/>
            <w:bookmarkStart w:id="5" w:name="_Toc370742703"/>
            <w:bookmarkStart w:id="6" w:name="_Toc369880030"/>
            <w:bookmarkStart w:id="7" w:name="_Toc369876267"/>
            <w:bookmarkStart w:id="8" w:name="_Toc369875151"/>
            <w:bookmarkStart w:id="9" w:name="_Toc369872887"/>
            <w:bookmarkStart w:id="10" w:name="_Toc369615666"/>
            <w:bookmarkStart w:id="11" w:name="_Toc369292239"/>
            <w:bookmarkStart w:id="12" w:name="_Toc369289987"/>
            <w:bookmarkStart w:id="13" w:name="_Toc369288644"/>
            <w:bookmarkStart w:id="14" w:name="_Toc369287796"/>
            <w:bookmarkStart w:id="15" w:name="_Toc369284263"/>
            <w:bookmarkStart w:id="16" w:name="_Toc369074785"/>
            <w:bookmarkStart w:id="17" w:name="_Toc369074536"/>
            <w:bookmarkStart w:id="18" w:name="_Toc368985220"/>
            <w:bookmarkStart w:id="19" w:name="_Toc368693167"/>
            <w:bookmarkStart w:id="20" w:name="_Toc368692863"/>
            <w:bookmarkStart w:id="21" w:name="_Toc368488893"/>
            <w:bookmarkStart w:id="22" w:name="_Toc368479952"/>
            <w:bookmarkStart w:id="23" w:name="_Toc368036952"/>
            <w:bookmarkStart w:id="24" w:name="_Toc367780714"/>
            <w:bookmarkStart w:id="25" w:name="_Toc367190209"/>
            <w:bookmarkStart w:id="26" w:name="_Toc367176002"/>
            <w:bookmarkStart w:id="27" w:name="_Toc362522398"/>
            <w:bookmarkStart w:id="28" w:name="_Toc362342695"/>
            <w:bookmarkStart w:id="29" w:name="_Toc467593560"/>
            <w:r w:rsidRPr="00636652">
              <w:rPr>
                <w:noProof/>
                <w:lang w:eastAsia="en-GB"/>
              </w:rPr>
              <w:drawing>
                <wp:inline distT="0" distB="0" distL="0" distR="0" wp14:anchorId="29B66EBE" wp14:editId="5DA81165">
                  <wp:extent cx="2241550" cy="1555750"/>
                  <wp:effectExtent l="0" t="0" r="6350" b="6350"/>
                  <wp:docPr id="3" name="Picture 3" descr="C:\Users\joanne.lee\AppData\Local\Microsoft\Windows\INetCache\Content.Outlook\WUP66FV9\Sense-International-Primary-Logo-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oanne.lee\AppData\Local\Microsoft\Windows\INetCache\Content.Outlook\WUP66FV9\Sense-International-Primary-Logo-RGB.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41550" cy="1555750"/>
                          </a:xfrm>
                          <a:prstGeom prst="rect">
                            <a:avLst/>
                          </a:prstGeom>
                          <a:noFill/>
                          <a:ln>
                            <a:noFill/>
                          </a:ln>
                        </pic:spPr>
                      </pic:pic>
                    </a:graphicData>
                  </a:graphic>
                </wp:inline>
              </w:drawing>
            </w:r>
          </w:p>
        </w:tc>
      </w:tr>
    </w:tbl>
    <w:p w14:paraId="257459C2" w14:textId="77777777" w:rsidR="00F077B6" w:rsidRDefault="00F077B6" w:rsidP="00C95F88">
      <w:pPr>
        <w:pStyle w:val="DocTitle"/>
        <w:rPr>
          <w:color w:val="009999"/>
        </w:rPr>
      </w:pPr>
    </w:p>
    <w:p w14:paraId="6622E0D7" w14:textId="77777777" w:rsidR="00F077B6" w:rsidRDefault="00F077B6">
      <w:pPr>
        <w:spacing w:line="300" w:lineRule="auto"/>
        <w:rPr>
          <w:rFonts w:eastAsiaTheme="minorHAnsi" w:cs="Arial"/>
          <w:b/>
          <w:color w:val="009999"/>
          <w:sz w:val="48"/>
          <w:lang w:eastAsia="en-US"/>
        </w:rPr>
      </w:pPr>
      <w:r>
        <w:rPr>
          <w:color w:val="009999"/>
        </w:rPr>
        <w:br w:type="page"/>
      </w:r>
    </w:p>
    <w:p w14:paraId="3130A74F" w14:textId="741ABBD8" w:rsidR="002D1FD7" w:rsidRPr="002D1FD7" w:rsidRDefault="002D1FD7" w:rsidP="002D1FD7">
      <w:pPr>
        <w:pStyle w:val="Heading1"/>
        <w:rPr>
          <w:sz w:val="44"/>
          <w:szCs w:val="32"/>
        </w:rPr>
      </w:pPr>
      <w:r w:rsidRPr="00771D45">
        <w:rPr>
          <w:sz w:val="44"/>
          <w:szCs w:val="32"/>
        </w:rPr>
        <w:lastRenderedPageBreak/>
        <w:t>JOIN US</w:t>
      </w:r>
    </w:p>
    <w:p w14:paraId="1AB42BFD" w14:textId="092552B3" w:rsidR="004D6B66" w:rsidRDefault="002D1FD7" w:rsidP="005547DF">
      <w:pPr>
        <w:shd w:val="clear" w:color="auto" w:fill="009C9B"/>
        <w:rPr>
          <w:b/>
          <w:bCs/>
          <w:color w:val="FFFFFF" w:themeColor="background1"/>
          <w:lang w:eastAsia="en-GB"/>
        </w:rPr>
      </w:pPr>
      <w:r w:rsidRPr="005547DF">
        <w:rPr>
          <w:b/>
          <w:bCs/>
          <w:color w:val="FFFFFF" w:themeColor="background1"/>
          <w:lang w:eastAsia="en-GB"/>
        </w:rPr>
        <w:t>Sense International is looking</w:t>
      </w:r>
      <w:r w:rsidRPr="005547DF">
        <w:rPr>
          <w:b/>
          <w:bCs/>
          <w:color w:val="FFFFFF" w:themeColor="background1"/>
          <w:lang w:eastAsia="en-GB"/>
        </w:rPr>
        <w:t xml:space="preserve"> for three new Trustees</w:t>
      </w:r>
      <w:r w:rsidR="005547DF">
        <w:rPr>
          <w:b/>
          <w:bCs/>
          <w:color w:val="FFFFFF" w:themeColor="background1"/>
          <w:lang w:eastAsia="en-GB"/>
        </w:rPr>
        <w:t>.</w:t>
      </w:r>
    </w:p>
    <w:p w14:paraId="0A124097" w14:textId="375B46E8" w:rsidR="002D1FD7" w:rsidRPr="004D6B66" w:rsidRDefault="005547DF" w:rsidP="005547DF">
      <w:pPr>
        <w:shd w:val="clear" w:color="auto" w:fill="009C9B"/>
        <w:rPr>
          <w:b/>
          <w:bCs/>
          <w:color w:val="FFFFFF" w:themeColor="background1"/>
          <w:lang w:eastAsia="en-GB"/>
        </w:rPr>
      </w:pPr>
      <w:r w:rsidRPr="005547DF">
        <w:rPr>
          <w:color w:val="FFFFFF" w:themeColor="background1"/>
        </w:rPr>
        <w:t>A</w:t>
      </w:r>
      <w:r w:rsidR="002D1FD7" w:rsidRPr="005547DF">
        <w:rPr>
          <w:color w:val="FFFFFF" w:themeColor="background1"/>
        </w:rPr>
        <w:t xml:space="preserve">t least two trustees who are business leaders with connections in the corporate world and/or have experience of </w:t>
      </w:r>
      <w:r w:rsidR="007865F9">
        <w:rPr>
          <w:color w:val="FFFFFF" w:themeColor="background1"/>
        </w:rPr>
        <w:t xml:space="preserve">driving </w:t>
      </w:r>
      <w:r w:rsidR="002D1FD7" w:rsidRPr="005547DF">
        <w:rPr>
          <w:color w:val="FFFFFF" w:themeColor="background1"/>
        </w:rPr>
        <w:t xml:space="preserve">fundraising and generating income, and one trustee with lived experience of disability and/or caring for a family member with disability and/or </w:t>
      </w:r>
      <w:r w:rsidR="004D6B66">
        <w:rPr>
          <w:color w:val="FFFFFF" w:themeColor="background1"/>
        </w:rPr>
        <w:t xml:space="preserve">having </w:t>
      </w:r>
      <w:r w:rsidR="002D1FD7" w:rsidRPr="005547DF">
        <w:rPr>
          <w:color w:val="FFFFFF" w:themeColor="background1"/>
        </w:rPr>
        <w:t>experience of international development and disability.</w:t>
      </w:r>
    </w:p>
    <w:p w14:paraId="701A8BC1" w14:textId="0AE97C7E" w:rsidR="002D1FD7" w:rsidRPr="004D6B66" w:rsidRDefault="002D1FD7" w:rsidP="00417D81">
      <w:pPr>
        <w:pStyle w:val="Heading1"/>
        <w:rPr>
          <w:sz w:val="32"/>
          <w:szCs w:val="22"/>
        </w:rPr>
      </w:pPr>
      <w:r w:rsidRPr="004D6B66">
        <w:rPr>
          <w:sz w:val="32"/>
          <w:szCs w:val="22"/>
        </w:rPr>
        <w:t>A word from our Chair</w:t>
      </w:r>
    </w:p>
    <w:p w14:paraId="74BBFB45" w14:textId="77777777" w:rsidR="00DB71CD" w:rsidRDefault="00DB71CD" w:rsidP="00C95F88">
      <w:pPr>
        <w:pStyle w:val="DocTitle"/>
        <w:rPr>
          <w:rFonts w:eastAsiaTheme="minorEastAsia" w:cstheme="minorBidi"/>
          <w:color w:val="000000" w:themeColor="text1"/>
          <w:sz w:val="24"/>
          <w:lang w:eastAsia="en-GB"/>
        </w:rPr>
      </w:pPr>
    </w:p>
    <w:p w14:paraId="0AE3D053" w14:textId="77777777" w:rsidR="007F6E8A" w:rsidRDefault="00DB71CD" w:rsidP="00C95F88">
      <w:pPr>
        <w:pStyle w:val="DocTitle"/>
        <w:rPr>
          <w:rFonts w:eastAsiaTheme="minorEastAsia" w:cstheme="minorBidi"/>
          <w:b w:val="0"/>
          <w:color w:val="000000" w:themeColor="text1"/>
          <w:sz w:val="24"/>
          <w:lang w:eastAsia="en-GB"/>
        </w:rPr>
      </w:pPr>
      <w:r w:rsidRPr="00DB71CD">
        <w:rPr>
          <w:rFonts w:eastAsiaTheme="minorEastAsia" w:cstheme="minorBidi"/>
          <w:noProof/>
          <w:color w:val="000000" w:themeColor="text1"/>
          <w:sz w:val="24"/>
          <w:lang w:eastAsia="en-GB"/>
        </w:rPr>
        <w:drawing>
          <wp:inline distT="0" distB="0" distL="0" distR="0" wp14:anchorId="13C2744D" wp14:editId="5E6700E9">
            <wp:extent cx="1631950" cy="1366465"/>
            <wp:effectExtent l="0" t="0" r="6350" b="5715"/>
            <wp:docPr id="973292699" name="Picture 2" descr="A man wearing glasses and a suit and tie, smiling at the 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 man wearing glasses and a suit and tie, smiling at the camera"/>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50258" cy="1381795"/>
                    </a:xfrm>
                    <a:prstGeom prst="rect">
                      <a:avLst/>
                    </a:prstGeom>
                    <a:noFill/>
                    <a:ln>
                      <a:noFill/>
                    </a:ln>
                  </pic:spPr>
                </pic:pic>
              </a:graphicData>
            </a:graphic>
          </wp:inline>
        </w:drawing>
      </w:r>
    </w:p>
    <w:p w14:paraId="53C2AA23" w14:textId="5A40F568" w:rsidR="003219AA" w:rsidRPr="00C04420" w:rsidRDefault="00C836C2" w:rsidP="00C04420">
      <w:pPr>
        <w:rPr>
          <w:rFonts w:ascii="Arial" w:hAnsi="Arial" w:cs="Arial"/>
        </w:rPr>
      </w:pPr>
      <w:r w:rsidRPr="00C04420">
        <w:rPr>
          <w:rFonts w:ascii="Arial" w:hAnsi="Arial" w:cs="Arial"/>
        </w:rPr>
        <w:t xml:space="preserve">Thank you for your interest in becoming a Trustee with </w:t>
      </w:r>
      <w:r w:rsidR="00DB71CD" w:rsidRPr="00C04420">
        <w:rPr>
          <w:rFonts w:ascii="Arial" w:hAnsi="Arial" w:cs="Arial"/>
        </w:rPr>
        <w:t>Sense International</w:t>
      </w:r>
      <w:r w:rsidRPr="00C04420">
        <w:rPr>
          <w:rFonts w:ascii="Arial" w:hAnsi="Arial" w:cs="Arial"/>
        </w:rPr>
        <w:t xml:space="preserve">. </w:t>
      </w:r>
      <w:r w:rsidR="00167D95" w:rsidRPr="00C04420">
        <w:rPr>
          <w:rFonts w:ascii="Arial" w:hAnsi="Arial" w:cs="Arial"/>
        </w:rPr>
        <w:t>Every da</w:t>
      </w:r>
      <w:r w:rsidR="00BB3DEC" w:rsidRPr="00C04420">
        <w:rPr>
          <w:rFonts w:ascii="Arial" w:hAnsi="Arial" w:cs="Arial"/>
        </w:rPr>
        <w:t>y</w:t>
      </w:r>
      <w:r w:rsidR="00167D95" w:rsidRPr="00C04420">
        <w:rPr>
          <w:rFonts w:ascii="Arial" w:hAnsi="Arial" w:cs="Arial"/>
        </w:rPr>
        <w:t xml:space="preserve"> across the world o</w:t>
      </w:r>
      <w:r w:rsidR="007B483C" w:rsidRPr="00C04420">
        <w:rPr>
          <w:rFonts w:ascii="Arial" w:hAnsi="Arial" w:cs="Arial"/>
        </w:rPr>
        <w:t xml:space="preserve">ur work makes a meaningful difference in the lives of people with </w:t>
      </w:r>
      <w:proofErr w:type="spellStart"/>
      <w:r w:rsidR="007B483C" w:rsidRPr="00C04420">
        <w:rPr>
          <w:rFonts w:ascii="Arial" w:hAnsi="Arial" w:cs="Arial"/>
        </w:rPr>
        <w:t>deafblindness</w:t>
      </w:r>
      <w:proofErr w:type="spellEnd"/>
      <w:r w:rsidR="0035420E" w:rsidRPr="00C04420">
        <w:rPr>
          <w:rFonts w:ascii="Arial" w:hAnsi="Arial" w:cs="Arial"/>
        </w:rPr>
        <w:t xml:space="preserve"> and their families and communities</w:t>
      </w:r>
      <w:r w:rsidRPr="00C04420">
        <w:rPr>
          <w:rFonts w:ascii="Arial" w:hAnsi="Arial" w:cs="Arial"/>
        </w:rPr>
        <w:t xml:space="preserve">. In this pack you will find </w:t>
      </w:r>
      <w:r w:rsidR="007F6E8A" w:rsidRPr="00C04420">
        <w:rPr>
          <w:rFonts w:ascii="Arial" w:hAnsi="Arial" w:cs="Arial"/>
        </w:rPr>
        <w:t>information on</w:t>
      </w:r>
      <w:r w:rsidRPr="00C04420">
        <w:rPr>
          <w:rFonts w:ascii="Arial" w:hAnsi="Arial" w:cs="Arial"/>
        </w:rPr>
        <w:t xml:space="preserve"> our charity and Board of Trustees. </w:t>
      </w:r>
      <w:r w:rsidR="00B2028C" w:rsidRPr="00C04420">
        <w:rPr>
          <w:rFonts w:ascii="Arial" w:hAnsi="Arial" w:cs="Arial"/>
        </w:rPr>
        <w:t xml:space="preserve">We are a dedicated board </w:t>
      </w:r>
      <w:r w:rsidR="00BB3DEC" w:rsidRPr="00C04420">
        <w:rPr>
          <w:rFonts w:ascii="Arial" w:hAnsi="Arial" w:cs="Arial"/>
        </w:rPr>
        <w:t>working together,</w:t>
      </w:r>
      <w:r w:rsidR="00BB6C4B" w:rsidRPr="00C04420">
        <w:rPr>
          <w:rFonts w:ascii="Arial" w:hAnsi="Arial" w:cs="Arial"/>
        </w:rPr>
        <w:t xml:space="preserve"> seeking to drive Sense International to greater success, reach and impact. </w:t>
      </w:r>
      <w:r w:rsidR="00BB3DEC" w:rsidRPr="00C04420">
        <w:rPr>
          <w:rFonts w:ascii="Arial" w:hAnsi="Arial" w:cs="Arial"/>
        </w:rPr>
        <w:t xml:space="preserve">Our Trustees are from varied backgrounds and bring their own unique insight, expertise and knowledge, supporting our teams with guidance and advice, helping to steer, shape and support the charity and further our aims.  </w:t>
      </w:r>
      <w:r w:rsidRPr="00C04420">
        <w:rPr>
          <w:rFonts w:ascii="Arial" w:hAnsi="Arial" w:cs="Arial"/>
        </w:rPr>
        <w:t>We are very proud of</w:t>
      </w:r>
      <w:r w:rsidR="00B74A12" w:rsidRPr="00C04420">
        <w:rPr>
          <w:rFonts w:ascii="Arial" w:hAnsi="Arial" w:cs="Arial"/>
        </w:rPr>
        <w:t xml:space="preserve"> the charity and</w:t>
      </w:r>
      <w:r w:rsidRPr="00C04420">
        <w:rPr>
          <w:rFonts w:ascii="Arial" w:hAnsi="Arial" w:cs="Arial"/>
        </w:rPr>
        <w:t xml:space="preserve"> what we do. If you would like to be part of our journey</w:t>
      </w:r>
      <w:r w:rsidR="0052170E" w:rsidRPr="00C04420">
        <w:rPr>
          <w:rFonts w:ascii="Arial" w:hAnsi="Arial" w:cs="Arial"/>
        </w:rPr>
        <w:t>,</w:t>
      </w:r>
      <w:r w:rsidR="004623E2" w:rsidRPr="00C04420">
        <w:rPr>
          <w:rFonts w:ascii="Arial" w:hAnsi="Arial" w:cs="Arial"/>
        </w:rPr>
        <w:t xml:space="preserve"> </w:t>
      </w:r>
      <w:r w:rsidRPr="00C04420">
        <w:rPr>
          <w:rFonts w:ascii="Arial" w:hAnsi="Arial" w:cs="Arial"/>
        </w:rPr>
        <w:t>we would love to hear from you</w:t>
      </w:r>
      <w:r w:rsidR="00B74A12" w:rsidRPr="00C04420">
        <w:rPr>
          <w:rFonts w:ascii="Arial" w:hAnsi="Arial" w:cs="Arial"/>
        </w:rPr>
        <w:t>.</w:t>
      </w:r>
    </w:p>
    <w:p w14:paraId="25B4611A" w14:textId="75BAE8FE" w:rsidR="003219AA" w:rsidRPr="00C04420" w:rsidRDefault="00C04420" w:rsidP="00C04420">
      <w:pPr>
        <w:rPr>
          <w:rFonts w:ascii="Arial" w:hAnsi="Arial" w:cs="Arial"/>
        </w:rPr>
      </w:pPr>
      <w:r>
        <w:rPr>
          <w:rFonts w:ascii="Arial" w:hAnsi="Arial" w:cs="Arial"/>
          <w:noProof/>
        </w:rPr>
        <w:drawing>
          <wp:inline distT="0" distB="0" distL="0" distR="0" wp14:anchorId="1E8942E6" wp14:editId="76B469DA">
            <wp:extent cx="828791" cy="581106"/>
            <wp:effectExtent l="0" t="0" r="9525" b="9525"/>
            <wp:docPr id="20646212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4621276" name="Picture 2064621276"/>
                    <pic:cNvPicPr/>
                  </pic:nvPicPr>
                  <pic:blipFill>
                    <a:blip r:embed="rId14">
                      <a:extLst>
                        <a:ext uri="{28A0092B-C50C-407E-A947-70E740481C1C}">
                          <a14:useLocalDpi xmlns:a14="http://schemas.microsoft.com/office/drawing/2010/main" val="0"/>
                        </a:ext>
                      </a:extLst>
                    </a:blip>
                    <a:stretch>
                      <a:fillRect/>
                    </a:stretch>
                  </pic:blipFill>
                  <pic:spPr>
                    <a:xfrm>
                      <a:off x="0" y="0"/>
                      <a:ext cx="828791" cy="581106"/>
                    </a:xfrm>
                    <a:prstGeom prst="rect">
                      <a:avLst/>
                    </a:prstGeom>
                  </pic:spPr>
                </pic:pic>
              </a:graphicData>
            </a:graphic>
          </wp:inline>
        </w:drawing>
      </w:r>
    </w:p>
    <w:p w14:paraId="580E0832" w14:textId="175AB322" w:rsidR="003219AA" w:rsidRDefault="003219AA" w:rsidP="00C95F88">
      <w:pPr>
        <w:pStyle w:val="DocTitle"/>
        <w:rPr>
          <w:rFonts w:eastAsiaTheme="minorEastAsia" w:cstheme="minorBidi"/>
          <w:b w:val="0"/>
          <w:color w:val="000000" w:themeColor="text1"/>
          <w:sz w:val="24"/>
          <w:lang w:eastAsia="en-GB"/>
        </w:rPr>
      </w:pPr>
      <w:r>
        <w:rPr>
          <w:rFonts w:eastAsiaTheme="minorEastAsia" w:cstheme="minorBidi"/>
          <w:b w:val="0"/>
          <w:color w:val="000000" w:themeColor="text1"/>
          <w:sz w:val="24"/>
          <w:lang w:eastAsia="en-GB"/>
        </w:rPr>
        <w:t>Rex Shah</w:t>
      </w:r>
    </w:p>
    <w:p w14:paraId="1DE62F60" w14:textId="2090E5C9" w:rsidR="003219AA" w:rsidRDefault="003219AA" w:rsidP="00C95F88">
      <w:pPr>
        <w:pStyle w:val="DocTitle"/>
        <w:rPr>
          <w:rFonts w:eastAsiaTheme="minorEastAsia" w:cstheme="minorBidi"/>
          <w:b w:val="0"/>
          <w:color w:val="000000" w:themeColor="text1"/>
          <w:sz w:val="24"/>
          <w:lang w:eastAsia="en-GB"/>
        </w:rPr>
      </w:pPr>
      <w:r>
        <w:rPr>
          <w:rFonts w:eastAsiaTheme="minorEastAsia" w:cstheme="minorBidi"/>
          <w:b w:val="0"/>
          <w:color w:val="000000" w:themeColor="text1"/>
          <w:sz w:val="24"/>
          <w:lang w:eastAsia="en-GB"/>
        </w:rPr>
        <w:t>Chair of the Board of Trustees</w:t>
      </w:r>
    </w:p>
    <w:p w14:paraId="67359D84" w14:textId="614EF0BE" w:rsidR="00255C33" w:rsidRDefault="00255C33" w:rsidP="00255C33">
      <w:pPr>
        <w:pStyle w:val="Heading1"/>
        <w:numPr>
          <w:ilvl w:val="0"/>
          <w:numId w:val="0"/>
        </w:numPr>
      </w:pPr>
      <w:r>
        <w:lastRenderedPageBreak/>
        <w:t>OUR HISTORY</w:t>
      </w:r>
    </w:p>
    <w:p w14:paraId="30787E7E" w14:textId="77777777" w:rsidR="00200EB5" w:rsidRPr="00200EB5" w:rsidRDefault="00200EB5" w:rsidP="00200EB5">
      <w:pPr>
        <w:rPr>
          <w:lang w:eastAsia="en-US"/>
        </w:rPr>
      </w:pPr>
    </w:p>
    <w:p w14:paraId="0EE8C026" w14:textId="0CE8389C" w:rsidR="00255C33" w:rsidRPr="00FE4192" w:rsidRDefault="00255C33" w:rsidP="00255C33">
      <w:pPr>
        <w:spacing w:before="0"/>
        <w:jc w:val="both"/>
        <w:rPr>
          <w:rFonts w:ascii="Arial" w:hAnsi="Arial" w:cs="Arial"/>
          <w:bCs/>
        </w:rPr>
      </w:pPr>
      <w:r w:rsidRPr="00FE4192">
        <w:rPr>
          <w:rFonts w:ascii="Arial" w:hAnsi="Arial" w:cs="Arial"/>
          <w:bCs/>
        </w:rPr>
        <w:t xml:space="preserve">Sense International was </w:t>
      </w:r>
      <w:r>
        <w:rPr>
          <w:rFonts w:ascii="Arial" w:hAnsi="Arial" w:cs="Arial"/>
          <w:bCs/>
        </w:rPr>
        <w:t>established</w:t>
      </w:r>
      <w:r w:rsidRPr="00FE4192">
        <w:rPr>
          <w:rFonts w:ascii="Arial" w:hAnsi="Arial" w:cs="Arial"/>
          <w:bCs/>
        </w:rPr>
        <w:t xml:space="preserve"> in 199</w:t>
      </w:r>
      <w:r>
        <w:rPr>
          <w:rFonts w:ascii="Arial" w:hAnsi="Arial" w:cs="Arial"/>
          <w:bCs/>
        </w:rPr>
        <w:t>4</w:t>
      </w:r>
      <w:r w:rsidRPr="00FE4192">
        <w:rPr>
          <w:rFonts w:ascii="Arial" w:hAnsi="Arial" w:cs="Arial"/>
          <w:bCs/>
        </w:rPr>
        <w:t xml:space="preserve"> with a strong desire to share with those in </w:t>
      </w:r>
      <w:r>
        <w:rPr>
          <w:rFonts w:ascii="Arial" w:hAnsi="Arial" w:cs="Arial"/>
          <w:bCs/>
        </w:rPr>
        <w:t xml:space="preserve">resource constrained </w:t>
      </w:r>
      <w:r w:rsidRPr="00FE4192">
        <w:rPr>
          <w:rFonts w:ascii="Arial" w:hAnsi="Arial" w:cs="Arial"/>
          <w:bCs/>
        </w:rPr>
        <w:t xml:space="preserve">countries, the expertise that Sense </w:t>
      </w:r>
      <w:r>
        <w:rPr>
          <w:rFonts w:ascii="Arial" w:hAnsi="Arial" w:cs="Arial"/>
          <w:bCs/>
        </w:rPr>
        <w:t xml:space="preserve">in the </w:t>
      </w:r>
      <w:r w:rsidRPr="00FE4192">
        <w:rPr>
          <w:rFonts w:ascii="Arial" w:hAnsi="Arial" w:cs="Arial"/>
          <w:bCs/>
        </w:rPr>
        <w:t xml:space="preserve">UK had built over the previous 50 years of working with people with </w:t>
      </w:r>
      <w:proofErr w:type="spellStart"/>
      <w:r w:rsidRPr="00FE4192">
        <w:rPr>
          <w:rFonts w:ascii="Arial" w:hAnsi="Arial" w:cs="Arial"/>
          <w:bCs/>
        </w:rPr>
        <w:t>deafblindness</w:t>
      </w:r>
      <w:proofErr w:type="spellEnd"/>
      <w:r w:rsidRPr="00FE4192">
        <w:rPr>
          <w:rFonts w:ascii="Arial" w:hAnsi="Arial" w:cs="Arial"/>
          <w:bCs/>
        </w:rPr>
        <w:t xml:space="preserve"> and their families. </w:t>
      </w:r>
    </w:p>
    <w:p w14:paraId="12203A90" w14:textId="3D4A5292" w:rsidR="00255C33" w:rsidRDefault="00255C33" w:rsidP="00255C33">
      <w:pPr>
        <w:rPr>
          <w:rFonts w:ascii="Arial" w:hAnsi="Arial" w:cs="Arial"/>
        </w:rPr>
      </w:pPr>
      <w:r w:rsidRPr="00FE4192">
        <w:rPr>
          <w:rFonts w:ascii="Arial" w:hAnsi="Arial" w:cs="Arial"/>
        </w:rPr>
        <w:t xml:space="preserve">Since </w:t>
      </w:r>
      <w:r w:rsidR="00850B0A">
        <w:rPr>
          <w:rFonts w:ascii="Arial" w:hAnsi="Arial" w:cs="Arial"/>
        </w:rPr>
        <w:t>then</w:t>
      </w:r>
      <w:r w:rsidRPr="00FE4192">
        <w:rPr>
          <w:rFonts w:ascii="Arial" w:hAnsi="Arial" w:cs="Arial"/>
        </w:rPr>
        <w:t xml:space="preserve">, </w:t>
      </w:r>
      <w:r w:rsidR="00850B0A" w:rsidRPr="00FE4192">
        <w:rPr>
          <w:rFonts w:ascii="Arial" w:hAnsi="Arial" w:cs="Arial"/>
          <w:bCs/>
        </w:rPr>
        <w:t>Sense Internationa</w:t>
      </w:r>
      <w:r w:rsidR="00850B0A">
        <w:rPr>
          <w:rFonts w:ascii="Arial" w:hAnsi="Arial" w:cs="Arial"/>
          <w:bCs/>
        </w:rPr>
        <w:t>l’s</w:t>
      </w:r>
      <w:r>
        <w:rPr>
          <w:rFonts w:ascii="Arial" w:hAnsi="Arial" w:cs="Arial"/>
        </w:rPr>
        <w:t xml:space="preserve"> reach has grown</w:t>
      </w:r>
      <w:r w:rsidR="00850B0A">
        <w:rPr>
          <w:rFonts w:ascii="Arial" w:hAnsi="Arial" w:cs="Arial"/>
        </w:rPr>
        <w:t xml:space="preserve"> and expanded to eight countries beginning with</w:t>
      </w:r>
      <w:r>
        <w:rPr>
          <w:rFonts w:ascii="Arial" w:hAnsi="Arial" w:cs="Arial"/>
        </w:rPr>
        <w:t xml:space="preserve"> S</w:t>
      </w:r>
      <w:r w:rsidR="00850B0A">
        <w:rPr>
          <w:rFonts w:ascii="Arial" w:hAnsi="Arial" w:cs="Arial"/>
        </w:rPr>
        <w:t>ense International</w:t>
      </w:r>
      <w:r w:rsidRPr="00FE4192">
        <w:rPr>
          <w:rFonts w:ascii="Arial" w:hAnsi="Arial" w:cs="Arial"/>
        </w:rPr>
        <w:t xml:space="preserve"> India </w:t>
      </w:r>
      <w:r>
        <w:rPr>
          <w:rFonts w:ascii="Arial" w:hAnsi="Arial" w:cs="Arial"/>
        </w:rPr>
        <w:t xml:space="preserve">in </w:t>
      </w:r>
      <w:r w:rsidRPr="00FE4192">
        <w:rPr>
          <w:rFonts w:ascii="Arial" w:hAnsi="Arial" w:cs="Arial"/>
        </w:rPr>
        <w:t>1997</w:t>
      </w:r>
      <w:r>
        <w:rPr>
          <w:rFonts w:ascii="Arial" w:hAnsi="Arial" w:cs="Arial"/>
        </w:rPr>
        <w:t>.</w:t>
      </w:r>
    </w:p>
    <w:p w14:paraId="79736819" w14:textId="4A196623" w:rsidR="00255C33" w:rsidRDefault="00255C33" w:rsidP="00255C33">
      <w:pPr>
        <w:rPr>
          <w:rFonts w:ascii="Arial" w:hAnsi="Arial" w:cs="Arial"/>
        </w:rPr>
      </w:pPr>
      <w:r>
        <w:rPr>
          <w:rFonts w:ascii="Arial" w:hAnsi="Arial" w:cs="Arial"/>
        </w:rPr>
        <w:t>S</w:t>
      </w:r>
      <w:r w:rsidR="00850B0A">
        <w:rPr>
          <w:rFonts w:ascii="Arial" w:hAnsi="Arial" w:cs="Arial"/>
        </w:rPr>
        <w:t>ense International</w:t>
      </w:r>
      <w:r w:rsidRPr="00FE4192">
        <w:rPr>
          <w:rFonts w:ascii="Arial" w:hAnsi="Arial" w:cs="Arial"/>
        </w:rPr>
        <w:t xml:space="preserve"> became an independent registered charity in the UK in 1999 </w:t>
      </w:r>
      <w:r>
        <w:rPr>
          <w:rFonts w:ascii="Arial" w:hAnsi="Arial" w:cs="Arial"/>
        </w:rPr>
        <w:t>and</w:t>
      </w:r>
      <w:r w:rsidRPr="00FE4192">
        <w:rPr>
          <w:rFonts w:ascii="Arial" w:hAnsi="Arial" w:cs="Arial"/>
        </w:rPr>
        <w:t xml:space="preserve"> </w:t>
      </w:r>
      <w:r>
        <w:rPr>
          <w:rFonts w:ascii="Arial" w:hAnsi="Arial" w:cs="Arial"/>
        </w:rPr>
        <w:t>values the on-going and</w:t>
      </w:r>
      <w:r w:rsidRPr="00FE4192">
        <w:rPr>
          <w:rFonts w:ascii="Arial" w:hAnsi="Arial" w:cs="Arial"/>
        </w:rPr>
        <w:t xml:space="preserve"> strong </w:t>
      </w:r>
      <w:r>
        <w:rPr>
          <w:rFonts w:ascii="Arial" w:hAnsi="Arial" w:cs="Arial"/>
        </w:rPr>
        <w:t>collaboration</w:t>
      </w:r>
      <w:r w:rsidRPr="00FE4192">
        <w:rPr>
          <w:rFonts w:ascii="Arial" w:hAnsi="Arial" w:cs="Arial"/>
        </w:rPr>
        <w:t xml:space="preserve"> with</w:t>
      </w:r>
      <w:r w:rsidR="003F5699">
        <w:rPr>
          <w:rFonts w:ascii="Arial" w:hAnsi="Arial" w:cs="Arial"/>
        </w:rPr>
        <w:t xml:space="preserve"> and support from</w:t>
      </w:r>
      <w:r w:rsidRPr="00FE4192">
        <w:rPr>
          <w:rFonts w:ascii="Arial" w:hAnsi="Arial" w:cs="Arial"/>
        </w:rPr>
        <w:t xml:space="preserve"> its parent organisation, Sense</w:t>
      </w:r>
      <w:r>
        <w:rPr>
          <w:rFonts w:ascii="Arial" w:hAnsi="Arial" w:cs="Arial"/>
        </w:rPr>
        <w:t xml:space="preserve">. </w:t>
      </w:r>
      <w:r w:rsidR="00AE6850" w:rsidRPr="00D020DC">
        <w:rPr>
          <w:rFonts w:ascii="Arial" w:hAnsi="Arial" w:cs="Arial"/>
        </w:rPr>
        <w:t>Her Royal Highness the Princess Royal is Patron of Sense and Sense International.</w:t>
      </w:r>
    </w:p>
    <w:p w14:paraId="5B6D735A" w14:textId="53DC726F" w:rsidR="00255C33" w:rsidRDefault="00255C33" w:rsidP="00255C33">
      <w:pPr>
        <w:rPr>
          <w:rFonts w:ascii="Arial" w:hAnsi="Arial" w:cs="Arial"/>
        </w:rPr>
      </w:pPr>
      <w:r w:rsidRPr="00FE4192">
        <w:rPr>
          <w:rFonts w:ascii="Arial" w:hAnsi="Arial" w:cs="Arial"/>
          <w:bCs/>
          <w:iCs/>
        </w:rPr>
        <w:t xml:space="preserve">Sense International </w:t>
      </w:r>
      <w:r>
        <w:rPr>
          <w:rFonts w:ascii="Arial" w:hAnsi="Arial" w:cs="Arial"/>
          <w:bCs/>
          <w:iCs/>
        </w:rPr>
        <w:t xml:space="preserve">makes a unique contribution, as </w:t>
      </w:r>
      <w:r w:rsidRPr="00FE4192">
        <w:rPr>
          <w:rFonts w:ascii="Arial" w:hAnsi="Arial" w:cs="Arial"/>
          <w:bCs/>
          <w:iCs/>
        </w:rPr>
        <w:t xml:space="preserve">the only </w:t>
      </w:r>
      <w:r>
        <w:rPr>
          <w:rFonts w:ascii="Arial" w:hAnsi="Arial" w:cs="Arial"/>
          <w:bCs/>
          <w:iCs/>
        </w:rPr>
        <w:t xml:space="preserve">international non-governmental organisation dedicated to </w:t>
      </w:r>
      <w:r w:rsidRPr="00FE4192">
        <w:rPr>
          <w:rFonts w:ascii="Arial" w:hAnsi="Arial" w:cs="Arial"/>
          <w:bCs/>
          <w:iCs/>
        </w:rPr>
        <w:t>support</w:t>
      </w:r>
      <w:r>
        <w:rPr>
          <w:rFonts w:ascii="Arial" w:hAnsi="Arial" w:cs="Arial"/>
          <w:bCs/>
          <w:iCs/>
        </w:rPr>
        <w:t>ing</w:t>
      </w:r>
      <w:r w:rsidRPr="00FE4192">
        <w:rPr>
          <w:rFonts w:ascii="Arial" w:hAnsi="Arial" w:cs="Arial"/>
          <w:bCs/>
          <w:iCs/>
        </w:rPr>
        <w:t xml:space="preserve"> people with </w:t>
      </w:r>
      <w:proofErr w:type="spellStart"/>
      <w:r w:rsidRPr="00FE4192">
        <w:rPr>
          <w:rFonts w:ascii="Arial" w:hAnsi="Arial" w:cs="Arial"/>
          <w:bCs/>
          <w:iCs/>
        </w:rPr>
        <w:t>deafblindness</w:t>
      </w:r>
      <w:proofErr w:type="spellEnd"/>
      <w:r w:rsidRPr="00FE4192">
        <w:rPr>
          <w:rFonts w:ascii="Arial" w:hAnsi="Arial" w:cs="Arial"/>
          <w:bCs/>
          <w:iCs/>
        </w:rPr>
        <w:t xml:space="preserve"> </w:t>
      </w:r>
      <w:r>
        <w:rPr>
          <w:rFonts w:ascii="Arial" w:hAnsi="Arial" w:cs="Arial"/>
          <w:bCs/>
          <w:iCs/>
        </w:rPr>
        <w:t xml:space="preserve">with service-level interventions, knowledge-sharing and advocacy, across four continents.  </w:t>
      </w:r>
      <w:r w:rsidR="003F5699" w:rsidRPr="00FE4192">
        <w:rPr>
          <w:rFonts w:ascii="Arial" w:hAnsi="Arial" w:cs="Arial"/>
          <w:bCs/>
        </w:rPr>
        <w:t>Sense International</w:t>
      </w:r>
      <w:r>
        <w:rPr>
          <w:rFonts w:ascii="Arial" w:hAnsi="Arial" w:cs="Arial"/>
        </w:rPr>
        <w:t xml:space="preserve"> has long had an impact beyond its size</w:t>
      </w:r>
      <w:r w:rsidRPr="00FE4192">
        <w:rPr>
          <w:rFonts w:ascii="Arial" w:hAnsi="Arial" w:cs="Arial"/>
        </w:rPr>
        <w:t xml:space="preserve"> due to </w:t>
      </w:r>
      <w:r>
        <w:rPr>
          <w:rFonts w:ascii="Arial" w:hAnsi="Arial" w:cs="Arial"/>
        </w:rPr>
        <w:t>its work with partners, and the</w:t>
      </w:r>
      <w:r w:rsidRPr="00FE4192">
        <w:rPr>
          <w:rFonts w:ascii="Arial" w:hAnsi="Arial" w:cs="Arial"/>
        </w:rPr>
        <w:t xml:space="preserve"> passion, commitment and skill of its </w:t>
      </w:r>
      <w:r>
        <w:rPr>
          <w:rFonts w:ascii="Arial" w:hAnsi="Arial" w:cs="Arial"/>
        </w:rPr>
        <w:t>staff, volunteers and supporters worldwide</w:t>
      </w:r>
      <w:r w:rsidRPr="00FE4192">
        <w:rPr>
          <w:rFonts w:ascii="Arial" w:hAnsi="Arial" w:cs="Arial"/>
        </w:rPr>
        <w:t xml:space="preserve">.  </w:t>
      </w:r>
    </w:p>
    <w:p w14:paraId="10EF2FAC" w14:textId="77777777" w:rsidR="00255C33" w:rsidRDefault="00255C33" w:rsidP="00255C33">
      <w:pPr>
        <w:rPr>
          <w:rFonts w:ascii="Arial" w:hAnsi="Arial" w:cs="Arial"/>
        </w:rPr>
      </w:pPr>
    </w:p>
    <w:p w14:paraId="3B7C5B53" w14:textId="77777777" w:rsidR="0014598B" w:rsidRDefault="0014598B" w:rsidP="00255C33">
      <w:pPr>
        <w:rPr>
          <w:rFonts w:ascii="Arial" w:hAnsi="Arial" w:cs="Arial"/>
        </w:rPr>
      </w:pPr>
    </w:p>
    <w:p w14:paraId="0D1DF1D2" w14:textId="77777777" w:rsidR="0014598B" w:rsidRDefault="0014598B" w:rsidP="00255C33">
      <w:pPr>
        <w:rPr>
          <w:rFonts w:ascii="Arial" w:hAnsi="Arial" w:cs="Arial"/>
        </w:rPr>
      </w:pPr>
    </w:p>
    <w:p w14:paraId="7F8E3556" w14:textId="77777777" w:rsidR="0014598B" w:rsidRDefault="0014598B" w:rsidP="00255C33">
      <w:pPr>
        <w:rPr>
          <w:rFonts w:ascii="Arial" w:hAnsi="Arial" w:cs="Arial"/>
        </w:rPr>
      </w:pPr>
    </w:p>
    <w:p w14:paraId="5274001F" w14:textId="77777777" w:rsidR="0014598B" w:rsidRDefault="0014598B" w:rsidP="00255C33">
      <w:pPr>
        <w:rPr>
          <w:rFonts w:ascii="Arial" w:hAnsi="Arial" w:cs="Arial"/>
        </w:rPr>
      </w:pPr>
    </w:p>
    <w:p w14:paraId="4FB9DAFD" w14:textId="77777777" w:rsidR="0014598B" w:rsidRDefault="0014598B" w:rsidP="00255C33">
      <w:pPr>
        <w:rPr>
          <w:rFonts w:ascii="Arial" w:hAnsi="Arial" w:cs="Arial"/>
        </w:rPr>
      </w:pPr>
    </w:p>
    <w:p w14:paraId="6D216A34" w14:textId="77777777" w:rsidR="0014598B" w:rsidRDefault="0014598B" w:rsidP="00255C33">
      <w:pPr>
        <w:rPr>
          <w:rFonts w:ascii="Arial" w:hAnsi="Arial" w:cs="Arial"/>
        </w:rPr>
      </w:pPr>
    </w:p>
    <w:p w14:paraId="7E87E521" w14:textId="7D2EFFEF" w:rsidR="00E56C20" w:rsidRPr="0014598B" w:rsidRDefault="00E52721" w:rsidP="00E56C20">
      <w:pPr>
        <w:pStyle w:val="Heading1"/>
        <w:rPr>
          <w:sz w:val="44"/>
          <w:szCs w:val="32"/>
        </w:rPr>
      </w:pPr>
      <w:r w:rsidRPr="00771D45">
        <w:rPr>
          <w:sz w:val="44"/>
          <w:szCs w:val="32"/>
        </w:rPr>
        <w:lastRenderedPageBreak/>
        <w:t>WH</w:t>
      </w:r>
      <w:r w:rsidR="00167D95" w:rsidRPr="00771D45">
        <w:rPr>
          <w:sz w:val="44"/>
          <w:szCs w:val="32"/>
        </w:rPr>
        <w:t>O WE ARE</w:t>
      </w:r>
    </w:p>
    <w:p w14:paraId="76569458" w14:textId="56F2DC36" w:rsidR="00E56C20" w:rsidRDefault="00E56C20" w:rsidP="00BB3DEC">
      <w:pPr>
        <w:pStyle w:val="Heading3"/>
        <w:numPr>
          <w:ilvl w:val="2"/>
          <w:numId w:val="1"/>
        </w:numPr>
        <w:shd w:val="clear" w:color="auto" w:fill="FFFFFF"/>
        <w:spacing w:before="0" w:line="360" w:lineRule="auto"/>
        <w:jc w:val="both"/>
        <w:rPr>
          <w:rFonts w:asciiTheme="minorHAnsi" w:eastAsiaTheme="minorEastAsia" w:hAnsiTheme="minorHAnsi" w:cstheme="minorBidi"/>
          <w:b/>
          <w:bCs/>
          <w:color w:val="000000" w:themeColor="text1"/>
          <w:sz w:val="24"/>
          <w:lang w:eastAsia="en-GB"/>
        </w:rPr>
      </w:pPr>
      <w:r w:rsidRPr="00E56C20">
        <w:rPr>
          <w:rFonts w:asciiTheme="minorHAnsi" w:eastAsiaTheme="minorEastAsia" w:hAnsiTheme="minorHAnsi" w:cstheme="minorBidi"/>
          <w:b/>
          <w:bCs/>
          <w:color w:val="000000" w:themeColor="text1"/>
          <w:sz w:val="24"/>
          <w:lang w:eastAsia="en-GB"/>
        </w:rPr>
        <w:t xml:space="preserve">Sense International is the only international non-governmental organisation dedicated to supporting people with </w:t>
      </w:r>
      <w:proofErr w:type="spellStart"/>
      <w:r w:rsidRPr="00E56C20">
        <w:rPr>
          <w:rFonts w:asciiTheme="minorHAnsi" w:eastAsiaTheme="minorEastAsia" w:hAnsiTheme="minorHAnsi" w:cstheme="minorBidi"/>
          <w:b/>
          <w:bCs/>
          <w:color w:val="000000" w:themeColor="text1"/>
          <w:sz w:val="24"/>
          <w:lang w:eastAsia="en-GB"/>
        </w:rPr>
        <w:t>deafblindness</w:t>
      </w:r>
      <w:proofErr w:type="spellEnd"/>
      <w:r w:rsidRPr="00E56C20">
        <w:rPr>
          <w:rFonts w:asciiTheme="minorHAnsi" w:eastAsiaTheme="minorEastAsia" w:hAnsiTheme="minorHAnsi" w:cstheme="minorBidi"/>
          <w:b/>
          <w:bCs/>
          <w:color w:val="000000" w:themeColor="text1"/>
          <w:sz w:val="24"/>
          <w:lang w:eastAsia="en-GB"/>
        </w:rPr>
        <w:t xml:space="preserve"> and their families around the world. Sense International supports programmes in Kenya, Tanzania, Uganda, Romania, Peru, India, Bangladesh, and Nepal. </w:t>
      </w:r>
    </w:p>
    <w:p w14:paraId="25972B30" w14:textId="77777777" w:rsidR="001C21EB" w:rsidRPr="001C21EB" w:rsidRDefault="001C21EB" w:rsidP="001C21EB">
      <w:pPr>
        <w:spacing w:before="0"/>
        <w:rPr>
          <w:lang w:eastAsia="en-GB"/>
        </w:rPr>
      </w:pPr>
    </w:p>
    <w:p w14:paraId="0308455D" w14:textId="41B6B9AD" w:rsidR="005E599B" w:rsidRPr="001F3E23" w:rsidRDefault="005E599B" w:rsidP="005E599B">
      <w:pPr>
        <w:pStyle w:val="DocTitle"/>
        <w:rPr>
          <w:rFonts w:eastAsiaTheme="minorEastAsia" w:cstheme="minorBidi"/>
          <w:bCs/>
          <w:color w:val="000000" w:themeColor="text1"/>
          <w:sz w:val="24"/>
          <w:lang w:eastAsia="en-GB"/>
        </w:rPr>
      </w:pPr>
      <w:r w:rsidRPr="001F3E23">
        <w:rPr>
          <w:rFonts w:eastAsiaTheme="minorEastAsia" w:cstheme="minorBidi"/>
          <w:bCs/>
          <w:color w:val="000000" w:themeColor="text1"/>
          <w:sz w:val="24"/>
          <w:lang w:eastAsia="en-GB"/>
        </w:rPr>
        <w:t>Our vision</w:t>
      </w:r>
    </w:p>
    <w:p w14:paraId="6F59B7EE" w14:textId="77777777" w:rsidR="005E599B" w:rsidRDefault="005E599B" w:rsidP="00BB3DEC">
      <w:pPr>
        <w:pStyle w:val="Heading3"/>
        <w:numPr>
          <w:ilvl w:val="2"/>
          <w:numId w:val="1"/>
        </w:numPr>
        <w:shd w:val="clear" w:color="auto" w:fill="FFFFFF"/>
        <w:spacing w:before="0" w:line="360" w:lineRule="auto"/>
        <w:jc w:val="both"/>
        <w:rPr>
          <w:rFonts w:asciiTheme="minorHAnsi" w:eastAsiaTheme="minorEastAsia" w:hAnsiTheme="minorHAnsi" w:cstheme="minorBidi"/>
          <w:color w:val="000000" w:themeColor="text1"/>
          <w:sz w:val="24"/>
          <w:lang w:eastAsia="en-GB"/>
        </w:rPr>
      </w:pPr>
      <w:r w:rsidRPr="001F3E23">
        <w:rPr>
          <w:rFonts w:asciiTheme="minorHAnsi" w:eastAsiaTheme="minorEastAsia" w:hAnsiTheme="minorHAnsi" w:cstheme="minorBidi"/>
          <w:color w:val="000000" w:themeColor="text1"/>
          <w:sz w:val="24"/>
          <w:lang w:eastAsia="en-GB"/>
        </w:rPr>
        <w:t xml:space="preserve">Our vision is of a world in which all people with </w:t>
      </w:r>
      <w:proofErr w:type="spellStart"/>
      <w:r w:rsidRPr="001F3E23">
        <w:rPr>
          <w:rFonts w:asciiTheme="minorHAnsi" w:eastAsiaTheme="minorEastAsia" w:hAnsiTheme="minorHAnsi" w:cstheme="minorBidi"/>
          <w:color w:val="000000" w:themeColor="text1"/>
          <w:sz w:val="24"/>
          <w:lang w:eastAsia="en-GB"/>
        </w:rPr>
        <w:t>deafblindness</w:t>
      </w:r>
      <w:proofErr w:type="spellEnd"/>
      <w:r w:rsidRPr="001F3E23">
        <w:rPr>
          <w:rFonts w:asciiTheme="minorHAnsi" w:eastAsiaTheme="minorEastAsia" w:hAnsiTheme="minorHAnsi" w:cstheme="minorBidi"/>
          <w:color w:val="000000" w:themeColor="text1"/>
          <w:sz w:val="24"/>
          <w:lang w:eastAsia="en-GB"/>
        </w:rPr>
        <w:t xml:space="preserve"> can be equal and active members of society. </w:t>
      </w:r>
    </w:p>
    <w:p w14:paraId="604FFBEA" w14:textId="5A2FEA11" w:rsidR="000D56E5" w:rsidRPr="000D56E5" w:rsidRDefault="000D56E5" w:rsidP="000D56E5">
      <w:pPr>
        <w:rPr>
          <w:b/>
          <w:bCs/>
          <w:lang w:eastAsia="en-GB"/>
        </w:rPr>
      </w:pPr>
      <w:r w:rsidRPr="000D56E5">
        <w:rPr>
          <w:b/>
          <w:bCs/>
          <w:lang w:eastAsia="en-GB"/>
        </w:rPr>
        <w:t>Our mission</w:t>
      </w:r>
    </w:p>
    <w:p w14:paraId="4819243B" w14:textId="4B0F8F64" w:rsidR="000D56E5" w:rsidRDefault="000D56E5" w:rsidP="000D56E5">
      <w:pPr>
        <w:rPr>
          <w:lang w:eastAsia="en-GB"/>
        </w:rPr>
      </w:pPr>
      <w:r>
        <w:rPr>
          <w:lang w:eastAsia="en-GB"/>
        </w:rPr>
        <w:t xml:space="preserve">Our mission </w:t>
      </w:r>
      <w:r w:rsidRPr="001F3E23">
        <w:rPr>
          <w:lang w:eastAsia="en-GB"/>
        </w:rPr>
        <w:t xml:space="preserve">is to work in partnership with others across the globe – people with </w:t>
      </w:r>
      <w:proofErr w:type="spellStart"/>
      <w:r w:rsidRPr="001F3E23">
        <w:rPr>
          <w:lang w:eastAsia="en-GB"/>
        </w:rPr>
        <w:t>deafblindness</w:t>
      </w:r>
      <w:proofErr w:type="spellEnd"/>
      <w:r w:rsidRPr="001F3E23">
        <w:rPr>
          <w:lang w:eastAsia="en-GB"/>
        </w:rPr>
        <w:t>, their families, carers and other professionals</w:t>
      </w:r>
      <w:r>
        <w:rPr>
          <w:lang w:eastAsia="en-GB"/>
        </w:rPr>
        <w:t xml:space="preserve"> – to remove barriers in societies and systems, so that </w:t>
      </w:r>
      <w:r w:rsidRPr="001F3E23">
        <w:rPr>
          <w:lang w:eastAsia="en-GB"/>
        </w:rPr>
        <w:t xml:space="preserve">people with </w:t>
      </w:r>
      <w:proofErr w:type="spellStart"/>
      <w:r w:rsidRPr="001F3E23">
        <w:rPr>
          <w:lang w:eastAsia="en-GB"/>
        </w:rPr>
        <w:t>deafblindness</w:t>
      </w:r>
      <w:proofErr w:type="spellEnd"/>
      <w:r w:rsidRPr="001F3E23">
        <w:rPr>
          <w:lang w:eastAsia="en-GB"/>
        </w:rPr>
        <w:t xml:space="preserve"> are fully included and can fulfil their</w:t>
      </w:r>
      <w:r>
        <w:rPr>
          <w:lang w:eastAsia="en-GB"/>
        </w:rPr>
        <w:t xml:space="preserve"> potential.</w:t>
      </w:r>
    </w:p>
    <w:p w14:paraId="4B14B8A2" w14:textId="7DE8977D" w:rsidR="001C21EB" w:rsidRPr="001C21EB" w:rsidRDefault="001C21EB" w:rsidP="001C21EB">
      <w:pPr>
        <w:pStyle w:val="Heading1"/>
        <w:rPr>
          <w:sz w:val="44"/>
          <w:szCs w:val="32"/>
        </w:rPr>
      </w:pPr>
      <w:r w:rsidRPr="001C21EB">
        <w:rPr>
          <w:sz w:val="44"/>
          <w:szCs w:val="32"/>
        </w:rPr>
        <w:t>OUR VALUES</w:t>
      </w:r>
    </w:p>
    <w:p w14:paraId="74FC0D11" w14:textId="77777777" w:rsidR="001C21EB" w:rsidRPr="009263ED" w:rsidRDefault="001C21EB" w:rsidP="00BB3DEC">
      <w:pPr>
        <w:numPr>
          <w:ilvl w:val="0"/>
          <w:numId w:val="11"/>
        </w:numPr>
        <w:spacing w:before="0"/>
        <w:rPr>
          <w:rFonts w:ascii="Arial" w:hAnsi="Arial" w:cs="Arial"/>
        </w:rPr>
      </w:pPr>
      <w:r w:rsidRPr="009263ED">
        <w:rPr>
          <w:rFonts w:ascii="Arial" w:hAnsi="Arial" w:cs="Arial"/>
          <w:b/>
          <w:bCs/>
        </w:rPr>
        <w:t>We champion inclusion</w:t>
      </w:r>
      <w:r w:rsidRPr="009263ED">
        <w:rPr>
          <w:rFonts w:ascii="Arial" w:hAnsi="Arial" w:cs="Arial"/>
        </w:rPr>
        <w:t>: of everyone we work with in decisions affecting them.</w:t>
      </w:r>
    </w:p>
    <w:p w14:paraId="048E4CCD" w14:textId="77777777" w:rsidR="001C21EB" w:rsidRPr="009263ED" w:rsidRDefault="001C21EB" w:rsidP="00BB3DEC">
      <w:pPr>
        <w:numPr>
          <w:ilvl w:val="0"/>
          <w:numId w:val="11"/>
        </w:numPr>
        <w:spacing w:before="0"/>
        <w:rPr>
          <w:rFonts w:ascii="Arial" w:hAnsi="Arial" w:cs="Arial"/>
        </w:rPr>
      </w:pPr>
      <w:r w:rsidRPr="009263ED">
        <w:rPr>
          <w:rFonts w:ascii="Arial" w:hAnsi="Arial" w:cs="Arial"/>
          <w:b/>
          <w:bCs/>
        </w:rPr>
        <w:t>We are rights-based</w:t>
      </w:r>
      <w:r w:rsidRPr="009263ED">
        <w:rPr>
          <w:rFonts w:ascii="Arial" w:hAnsi="Arial" w:cs="Arial"/>
        </w:rPr>
        <w:t>: respecting dignity and diversity, promoting</w:t>
      </w:r>
      <w:r w:rsidRPr="009263ED">
        <w:rPr>
          <w:rFonts w:ascii="Arial" w:hAnsi="Arial" w:cs="Arial"/>
          <w:b/>
          <w:bCs/>
        </w:rPr>
        <w:t xml:space="preserve"> </w:t>
      </w:r>
      <w:r w:rsidRPr="009263ED">
        <w:rPr>
          <w:rFonts w:ascii="Arial" w:hAnsi="Arial" w:cs="Arial"/>
        </w:rPr>
        <w:t>equality and respect for all human rights.</w:t>
      </w:r>
    </w:p>
    <w:p w14:paraId="6224FF41" w14:textId="77777777" w:rsidR="001C21EB" w:rsidRPr="009263ED" w:rsidRDefault="001C21EB" w:rsidP="00BB3DEC">
      <w:pPr>
        <w:numPr>
          <w:ilvl w:val="0"/>
          <w:numId w:val="11"/>
        </w:numPr>
        <w:spacing w:before="0"/>
        <w:rPr>
          <w:rFonts w:ascii="Arial" w:hAnsi="Arial" w:cs="Arial"/>
        </w:rPr>
      </w:pPr>
      <w:r w:rsidRPr="009263ED">
        <w:rPr>
          <w:rFonts w:ascii="Arial" w:hAnsi="Arial" w:cs="Arial"/>
          <w:b/>
          <w:bCs/>
        </w:rPr>
        <w:t>We value individuals</w:t>
      </w:r>
      <w:r w:rsidRPr="009263ED">
        <w:rPr>
          <w:rFonts w:ascii="Arial" w:hAnsi="Arial" w:cs="Arial"/>
        </w:rPr>
        <w:t xml:space="preserve">: taking a person-centred approach which recognises the potential of each person, supports their quality of life and keeps them safe from harm. </w:t>
      </w:r>
    </w:p>
    <w:p w14:paraId="406155F4" w14:textId="77777777" w:rsidR="001C21EB" w:rsidRPr="009263ED" w:rsidRDefault="001C21EB" w:rsidP="00BB3DEC">
      <w:pPr>
        <w:numPr>
          <w:ilvl w:val="0"/>
          <w:numId w:val="11"/>
        </w:numPr>
        <w:spacing w:before="0"/>
        <w:rPr>
          <w:rFonts w:ascii="Arial" w:hAnsi="Arial" w:cs="Arial"/>
        </w:rPr>
      </w:pPr>
      <w:r w:rsidRPr="009263ED">
        <w:rPr>
          <w:rFonts w:ascii="Arial" w:hAnsi="Arial" w:cs="Arial"/>
          <w:b/>
          <w:bCs/>
        </w:rPr>
        <w:t>We work in partnership:</w:t>
      </w:r>
      <w:r w:rsidRPr="009263ED">
        <w:rPr>
          <w:rFonts w:ascii="Arial" w:hAnsi="Arial" w:cs="Arial"/>
        </w:rPr>
        <w:t xml:space="preserve"> collaborating across the world </w:t>
      </w:r>
      <w:r w:rsidRPr="009263ED">
        <w:rPr>
          <w:rFonts w:ascii="Arial" w:hAnsi="Arial" w:cs="Arial"/>
          <w:lang w:val="ro-RO"/>
        </w:rPr>
        <w:t xml:space="preserve">with people with deafblindness, their representative organisations, families, carers, teachers and other professionals, </w:t>
      </w:r>
      <w:r w:rsidRPr="009263ED">
        <w:rPr>
          <w:rFonts w:ascii="Arial" w:hAnsi="Arial" w:cs="Arial"/>
        </w:rPr>
        <w:t xml:space="preserve">communities, </w:t>
      </w:r>
      <w:r w:rsidRPr="009263ED">
        <w:rPr>
          <w:rFonts w:ascii="Arial" w:hAnsi="Arial" w:cs="Arial"/>
          <w:lang w:val="ro-RO"/>
        </w:rPr>
        <w:t>local organisations and governments</w:t>
      </w:r>
      <w:r w:rsidRPr="009263ED">
        <w:rPr>
          <w:rFonts w:ascii="Arial" w:hAnsi="Arial" w:cs="Arial"/>
        </w:rPr>
        <w:t xml:space="preserve">, building </w:t>
      </w:r>
      <w:r w:rsidRPr="009263ED">
        <w:rPr>
          <w:rFonts w:ascii="Arial" w:hAnsi="Arial" w:cs="Arial"/>
          <w:lang w:val="ro-RO"/>
        </w:rPr>
        <w:t>respectful relationships for lasting change.</w:t>
      </w:r>
    </w:p>
    <w:p w14:paraId="712B3659" w14:textId="77777777" w:rsidR="001C21EB" w:rsidRDefault="001C21EB" w:rsidP="00BB3DEC">
      <w:pPr>
        <w:numPr>
          <w:ilvl w:val="0"/>
          <w:numId w:val="11"/>
        </w:numPr>
        <w:spacing w:before="0"/>
        <w:rPr>
          <w:rFonts w:ascii="Arial" w:hAnsi="Arial" w:cs="Arial"/>
        </w:rPr>
      </w:pPr>
      <w:r w:rsidRPr="009263ED">
        <w:rPr>
          <w:rFonts w:ascii="Arial" w:hAnsi="Arial" w:cs="Arial"/>
          <w:b/>
          <w:bCs/>
        </w:rPr>
        <w:t>We uphold high standards</w:t>
      </w:r>
      <w:r w:rsidRPr="009263ED">
        <w:rPr>
          <w:rFonts w:ascii="Arial" w:hAnsi="Arial" w:cs="Arial"/>
        </w:rPr>
        <w:t xml:space="preserve">: of accountability, integrity, quality and sustainability. </w:t>
      </w:r>
    </w:p>
    <w:p w14:paraId="0A5131F2" w14:textId="460039EA" w:rsidR="00E56C20" w:rsidRPr="0014598B" w:rsidRDefault="00900817" w:rsidP="0014598B">
      <w:pPr>
        <w:pStyle w:val="Heading1"/>
        <w:numPr>
          <w:ilvl w:val="0"/>
          <w:numId w:val="0"/>
        </w:numPr>
        <w:rPr>
          <w:sz w:val="44"/>
          <w:szCs w:val="32"/>
        </w:rPr>
      </w:pPr>
      <w:r w:rsidRPr="00771D45">
        <w:rPr>
          <w:sz w:val="44"/>
          <w:szCs w:val="32"/>
        </w:rPr>
        <w:lastRenderedPageBreak/>
        <w:t>WH</w:t>
      </w:r>
      <w:r w:rsidR="00167D95" w:rsidRPr="00771D45">
        <w:rPr>
          <w:sz w:val="44"/>
          <w:szCs w:val="32"/>
        </w:rPr>
        <w:t>AT WE DO</w:t>
      </w:r>
    </w:p>
    <w:p w14:paraId="1605B73F" w14:textId="6DC681AD" w:rsidR="00900817" w:rsidRDefault="00E56C20" w:rsidP="00E56C20">
      <w:pPr>
        <w:pStyle w:val="NormalWeb"/>
        <w:shd w:val="clear" w:color="auto" w:fill="FFFFFF"/>
        <w:spacing w:before="0" w:beforeAutospacing="0" w:after="0" w:afterAutospacing="0" w:line="360" w:lineRule="auto"/>
        <w:rPr>
          <w:rFonts w:asciiTheme="minorHAnsi" w:eastAsiaTheme="minorEastAsia" w:hAnsiTheme="minorHAnsi" w:cstheme="minorBidi"/>
          <w:color w:val="000000" w:themeColor="text1"/>
          <w:lang w:eastAsia="en-US"/>
        </w:rPr>
      </w:pPr>
      <w:r w:rsidRPr="0014598B">
        <w:rPr>
          <w:rFonts w:asciiTheme="minorHAnsi" w:eastAsiaTheme="minorEastAsia" w:hAnsiTheme="minorHAnsi" w:cstheme="minorBidi"/>
          <w:color w:val="000000" w:themeColor="text1"/>
          <w:lang w:eastAsia="en-US"/>
        </w:rPr>
        <w:t xml:space="preserve">Sense International’s 2022-2027 strategy aims to remove barriers in societies and systems, so that people with </w:t>
      </w:r>
      <w:proofErr w:type="spellStart"/>
      <w:r w:rsidRPr="0014598B">
        <w:rPr>
          <w:rFonts w:asciiTheme="minorHAnsi" w:eastAsiaTheme="minorEastAsia" w:hAnsiTheme="minorHAnsi" w:cstheme="minorBidi"/>
          <w:color w:val="000000" w:themeColor="text1"/>
          <w:lang w:eastAsia="en-US"/>
        </w:rPr>
        <w:t>deafblindness</w:t>
      </w:r>
      <w:proofErr w:type="spellEnd"/>
      <w:r w:rsidRPr="0014598B">
        <w:rPr>
          <w:rFonts w:asciiTheme="minorHAnsi" w:eastAsiaTheme="minorEastAsia" w:hAnsiTheme="minorHAnsi" w:cstheme="minorBidi"/>
          <w:color w:val="000000" w:themeColor="text1"/>
          <w:lang w:eastAsia="en-US"/>
        </w:rPr>
        <w:t xml:space="preserve"> are fully included and can fulfil their potential, in line with the UN Convention on the Rights of Persons with Disabilities and the 2030 Sustainable Development Agenda.</w:t>
      </w:r>
    </w:p>
    <w:p w14:paraId="205E8A0A" w14:textId="77777777" w:rsidR="0014598B" w:rsidRPr="0014598B" w:rsidRDefault="0014598B" w:rsidP="00E56C20">
      <w:pPr>
        <w:pStyle w:val="NormalWeb"/>
        <w:shd w:val="clear" w:color="auto" w:fill="FFFFFF"/>
        <w:spacing w:before="0" w:beforeAutospacing="0" w:after="0" w:afterAutospacing="0" w:line="360" w:lineRule="auto"/>
        <w:rPr>
          <w:rFonts w:asciiTheme="minorHAnsi" w:eastAsiaTheme="minorEastAsia" w:hAnsiTheme="minorHAnsi" w:cstheme="minorBidi"/>
          <w:color w:val="000000" w:themeColor="text1"/>
          <w:lang w:eastAsia="en-US"/>
        </w:rPr>
      </w:pPr>
    </w:p>
    <w:p w14:paraId="248EB814" w14:textId="06E5A76F" w:rsidR="00167D95" w:rsidRDefault="00167D95" w:rsidP="00167D95">
      <w:pPr>
        <w:spacing w:before="0"/>
        <w:rPr>
          <w:lang w:eastAsia="en-US"/>
        </w:rPr>
      </w:pPr>
      <w:r>
        <w:rPr>
          <w:lang w:eastAsia="en-US"/>
        </w:rPr>
        <w:t xml:space="preserve">The ambitions of our strategy are to uphold and realise the rights of people with </w:t>
      </w:r>
      <w:proofErr w:type="spellStart"/>
      <w:r>
        <w:rPr>
          <w:lang w:eastAsia="en-US"/>
        </w:rPr>
        <w:t>deafblindness</w:t>
      </w:r>
      <w:proofErr w:type="spellEnd"/>
      <w:r>
        <w:rPr>
          <w:lang w:eastAsia="en-US"/>
        </w:rPr>
        <w:t>:</w:t>
      </w:r>
    </w:p>
    <w:p w14:paraId="1238A50B" w14:textId="77777777" w:rsidR="00167D95" w:rsidRDefault="00167D95" w:rsidP="00167D95">
      <w:pPr>
        <w:spacing w:before="0" w:after="200" w:line="276" w:lineRule="auto"/>
        <w:jc w:val="both"/>
        <w:rPr>
          <w:rFonts w:ascii="Arial" w:hAnsi="Arial" w:cs="Arial"/>
        </w:rPr>
      </w:pPr>
      <w:bookmarkStart w:id="30" w:name="_Hlk137823954"/>
      <w:r w:rsidRPr="007329CF">
        <w:rPr>
          <w:rFonts w:ascii="Arial" w:hAnsi="Arial" w:cs="Arial"/>
          <w:b/>
          <w:bCs/>
        </w:rPr>
        <w:t>Innovate</w:t>
      </w:r>
      <w:r w:rsidRPr="007329CF">
        <w:rPr>
          <w:rFonts w:ascii="Arial" w:hAnsi="Arial" w:cs="Arial"/>
        </w:rPr>
        <w:t xml:space="preserve"> People with </w:t>
      </w:r>
      <w:proofErr w:type="spellStart"/>
      <w:r w:rsidRPr="007329CF">
        <w:rPr>
          <w:rFonts w:ascii="Arial" w:hAnsi="Arial" w:cs="Arial"/>
        </w:rPr>
        <w:t>deafblindness</w:t>
      </w:r>
      <w:proofErr w:type="spellEnd"/>
      <w:r w:rsidRPr="007329CF">
        <w:rPr>
          <w:rFonts w:ascii="Arial" w:hAnsi="Arial" w:cs="Arial"/>
        </w:rPr>
        <w:t xml:space="preserve"> are included in national systems</w:t>
      </w:r>
      <w:bookmarkStart w:id="31" w:name="_Hlk137825628"/>
      <w:bookmarkEnd w:id="30"/>
    </w:p>
    <w:p w14:paraId="22205F4E" w14:textId="77777777" w:rsidR="00167D95" w:rsidRPr="00D85F15" w:rsidRDefault="00167D95" w:rsidP="00167D95">
      <w:pPr>
        <w:spacing w:before="0" w:after="200" w:line="276" w:lineRule="auto"/>
        <w:jc w:val="both"/>
        <w:rPr>
          <w:rFonts w:ascii="Arial" w:hAnsi="Arial" w:cs="Arial"/>
        </w:rPr>
      </w:pPr>
      <w:r w:rsidRPr="00D85F15">
        <w:rPr>
          <w:rFonts w:ascii="Arial" w:hAnsi="Arial" w:cs="Arial"/>
          <w:b/>
          <w:bCs/>
        </w:rPr>
        <w:t>Inform</w:t>
      </w:r>
      <w:r w:rsidRPr="00D85F15">
        <w:rPr>
          <w:rFonts w:ascii="Arial" w:hAnsi="Arial" w:cs="Arial"/>
        </w:rPr>
        <w:t xml:space="preserve"> People with </w:t>
      </w:r>
      <w:proofErr w:type="spellStart"/>
      <w:r w:rsidRPr="00D85F15">
        <w:rPr>
          <w:rFonts w:ascii="Arial" w:hAnsi="Arial" w:cs="Arial"/>
        </w:rPr>
        <w:t>deafblindness</w:t>
      </w:r>
      <w:proofErr w:type="spellEnd"/>
      <w:r w:rsidRPr="00D85F15">
        <w:rPr>
          <w:rFonts w:ascii="Arial" w:hAnsi="Arial" w:cs="Arial"/>
        </w:rPr>
        <w:t>, and the people who support them, have more information, skills and knowledge</w:t>
      </w:r>
    </w:p>
    <w:p w14:paraId="4EF4F1AD" w14:textId="77777777" w:rsidR="00167D95" w:rsidRPr="0066339D" w:rsidRDefault="00167D95" w:rsidP="00167D95">
      <w:pPr>
        <w:spacing w:before="0" w:after="200" w:line="276" w:lineRule="auto"/>
        <w:jc w:val="both"/>
        <w:rPr>
          <w:rFonts w:ascii="Arial" w:hAnsi="Arial" w:cs="Arial"/>
        </w:rPr>
      </w:pPr>
      <w:bookmarkStart w:id="32" w:name="_Hlk137826984"/>
      <w:bookmarkEnd w:id="31"/>
      <w:r w:rsidRPr="00D85F15">
        <w:rPr>
          <w:rFonts w:ascii="Arial" w:hAnsi="Arial" w:cs="Arial"/>
          <w:b/>
          <w:bCs/>
        </w:rPr>
        <w:t>Influence</w:t>
      </w:r>
      <w:r w:rsidRPr="00D85F15">
        <w:rPr>
          <w:rFonts w:ascii="Arial" w:hAnsi="Arial" w:cs="Arial"/>
        </w:rPr>
        <w:t xml:space="preserve"> People with </w:t>
      </w:r>
      <w:proofErr w:type="spellStart"/>
      <w:r w:rsidRPr="00D85F15">
        <w:rPr>
          <w:rFonts w:ascii="Arial" w:hAnsi="Arial" w:cs="Arial"/>
        </w:rPr>
        <w:t>deafblindness</w:t>
      </w:r>
      <w:proofErr w:type="spellEnd"/>
      <w:r w:rsidRPr="00D85F15">
        <w:rPr>
          <w:rFonts w:ascii="Arial" w:hAnsi="Arial" w:cs="Arial"/>
        </w:rPr>
        <w:t xml:space="preserve"> are recognised in laws, policies and budgets</w:t>
      </w:r>
      <w:bookmarkEnd w:id="32"/>
    </w:p>
    <w:p w14:paraId="5673ABF9" w14:textId="77777777" w:rsidR="0014598B" w:rsidRDefault="0014598B" w:rsidP="00C95F88">
      <w:pPr>
        <w:pStyle w:val="DocTitle"/>
        <w:rPr>
          <w:rFonts w:asciiTheme="majorHAnsi" w:hAnsiTheme="majorHAnsi"/>
          <w:color w:val="653279" w:themeColor="accent1"/>
          <w:sz w:val="44"/>
          <w:szCs w:val="32"/>
        </w:rPr>
      </w:pPr>
    </w:p>
    <w:p w14:paraId="2F29C91A" w14:textId="77777777" w:rsidR="001C21EB" w:rsidRDefault="001C21EB" w:rsidP="00C95F88">
      <w:pPr>
        <w:pStyle w:val="DocTitle"/>
        <w:rPr>
          <w:rFonts w:asciiTheme="majorHAnsi" w:hAnsiTheme="majorHAnsi"/>
          <w:color w:val="653279" w:themeColor="accent1"/>
          <w:sz w:val="44"/>
          <w:szCs w:val="32"/>
        </w:rPr>
      </w:pPr>
    </w:p>
    <w:p w14:paraId="509AF9EF" w14:textId="77777777" w:rsidR="001C21EB" w:rsidRDefault="001C21EB" w:rsidP="00C95F88">
      <w:pPr>
        <w:pStyle w:val="DocTitle"/>
        <w:rPr>
          <w:rFonts w:asciiTheme="majorHAnsi" w:hAnsiTheme="majorHAnsi"/>
          <w:color w:val="653279" w:themeColor="accent1"/>
          <w:sz w:val="44"/>
          <w:szCs w:val="32"/>
        </w:rPr>
      </w:pPr>
    </w:p>
    <w:p w14:paraId="760BDDF9" w14:textId="77777777" w:rsidR="001C21EB" w:rsidRDefault="001C21EB" w:rsidP="00C95F88">
      <w:pPr>
        <w:pStyle w:val="DocTitle"/>
        <w:rPr>
          <w:rFonts w:asciiTheme="majorHAnsi" w:hAnsiTheme="majorHAnsi"/>
          <w:color w:val="653279" w:themeColor="accent1"/>
          <w:sz w:val="44"/>
          <w:szCs w:val="32"/>
        </w:rPr>
      </w:pPr>
    </w:p>
    <w:p w14:paraId="6BE52EE6" w14:textId="77777777" w:rsidR="001C21EB" w:rsidRDefault="001C21EB" w:rsidP="00C95F88">
      <w:pPr>
        <w:pStyle w:val="DocTitle"/>
        <w:rPr>
          <w:rFonts w:asciiTheme="majorHAnsi" w:hAnsiTheme="majorHAnsi"/>
          <w:color w:val="653279" w:themeColor="accent1"/>
          <w:sz w:val="44"/>
          <w:szCs w:val="32"/>
        </w:rPr>
      </w:pPr>
    </w:p>
    <w:p w14:paraId="7E5BB79B" w14:textId="77777777" w:rsidR="001C21EB" w:rsidRDefault="001C21EB" w:rsidP="00C95F88">
      <w:pPr>
        <w:pStyle w:val="DocTitle"/>
        <w:rPr>
          <w:rFonts w:asciiTheme="majorHAnsi" w:hAnsiTheme="majorHAnsi"/>
          <w:color w:val="653279" w:themeColor="accent1"/>
          <w:sz w:val="44"/>
          <w:szCs w:val="32"/>
        </w:rPr>
      </w:pPr>
    </w:p>
    <w:p w14:paraId="706B956D" w14:textId="77777777" w:rsidR="001C21EB" w:rsidRDefault="001C21EB" w:rsidP="00C95F88">
      <w:pPr>
        <w:pStyle w:val="DocTitle"/>
        <w:rPr>
          <w:rFonts w:asciiTheme="majorHAnsi" w:hAnsiTheme="majorHAnsi"/>
          <w:color w:val="653279" w:themeColor="accent1"/>
          <w:sz w:val="44"/>
          <w:szCs w:val="32"/>
        </w:rPr>
      </w:pPr>
    </w:p>
    <w:p w14:paraId="01092FE4" w14:textId="77777777" w:rsidR="001C21EB" w:rsidRDefault="001C21EB" w:rsidP="00C95F88">
      <w:pPr>
        <w:pStyle w:val="DocTitle"/>
        <w:rPr>
          <w:rFonts w:asciiTheme="majorHAnsi" w:hAnsiTheme="majorHAnsi"/>
          <w:color w:val="653279" w:themeColor="accent1"/>
          <w:sz w:val="44"/>
          <w:szCs w:val="32"/>
        </w:rPr>
      </w:pPr>
    </w:p>
    <w:p w14:paraId="5037CDD4" w14:textId="77777777" w:rsidR="001C21EB" w:rsidRDefault="001C21EB" w:rsidP="00C95F88">
      <w:pPr>
        <w:pStyle w:val="DocTitle"/>
        <w:rPr>
          <w:rFonts w:asciiTheme="majorHAnsi" w:hAnsiTheme="majorHAnsi"/>
          <w:color w:val="653279" w:themeColor="accent1"/>
          <w:sz w:val="44"/>
          <w:szCs w:val="32"/>
        </w:rPr>
      </w:pPr>
    </w:p>
    <w:p w14:paraId="26FF993B" w14:textId="77777777" w:rsidR="001C21EB" w:rsidRDefault="001C21EB" w:rsidP="00C95F88">
      <w:pPr>
        <w:pStyle w:val="DocTitle"/>
        <w:rPr>
          <w:rFonts w:asciiTheme="majorHAnsi" w:hAnsiTheme="majorHAnsi"/>
          <w:color w:val="653279" w:themeColor="accent1"/>
          <w:sz w:val="44"/>
          <w:szCs w:val="32"/>
        </w:rPr>
      </w:pPr>
    </w:p>
    <w:p w14:paraId="5A1E1FC3" w14:textId="77777777" w:rsidR="001C21EB" w:rsidRDefault="001C21EB" w:rsidP="00C95F88">
      <w:pPr>
        <w:pStyle w:val="DocTitle"/>
        <w:rPr>
          <w:rFonts w:asciiTheme="majorHAnsi" w:hAnsiTheme="majorHAnsi"/>
          <w:color w:val="653279" w:themeColor="accent1"/>
          <w:sz w:val="44"/>
          <w:szCs w:val="32"/>
        </w:rPr>
      </w:pPr>
    </w:p>
    <w:p w14:paraId="68578AC5" w14:textId="2A0948B6" w:rsidR="007519E5" w:rsidRPr="00FF2C4A" w:rsidRDefault="007519E5" w:rsidP="00C95F88">
      <w:pPr>
        <w:pStyle w:val="DocTitle"/>
        <w:rPr>
          <w:rFonts w:asciiTheme="majorHAnsi" w:hAnsiTheme="majorHAnsi"/>
          <w:color w:val="653279" w:themeColor="accent1"/>
          <w:sz w:val="44"/>
          <w:szCs w:val="32"/>
        </w:rPr>
      </w:pPr>
      <w:r w:rsidRPr="00FF2C4A">
        <w:rPr>
          <w:rFonts w:asciiTheme="majorHAnsi" w:hAnsiTheme="majorHAnsi"/>
          <w:color w:val="653279" w:themeColor="accent1"/>
          <w:sz w:val="44"/>
          <w:szCs w:val="32"/>
        </w:rPr>
        <w:lastRenderedPageBreak/>
        <w:t>OUR WORK AND IMPACT LAST YEAR</w:t>
      </w:r>
    </w:p>
    <w:p w14:paraId="201AA271" w14:textId="68134E24" w:rsidR="007519E5" w:rsidRDefault="00921F64" w:rsidP="00C95F88">
      <w:pPr>
        <w:pStyle w:val="DocTitle"/>
        <w:rPr>
          <w:color w:val="009999"/>
        </w:rPr>
      </w:pPr>
      <w:r>
        <w:rPr>
          <w:noProof/>
          <w:color w:val="009999"/>
        </w:rPr>
        <w:drawing>
          <wp:inline distT="0" distB="0" distL="0" distR="0" wp14:anchorId="47A9A421" wp14:editId="27A095B4">
            <wp:extent cx="5772150" cy="6631552"/>
            <wp:effectExtent l="0" t="0" r="0" b="0"/>
            <wp:docPr id="448400006" name="Picture 6"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400006" name="Picture 6" descr="A screenshot of a computer&#10;&#10;AI-generated content may be incorrect."/>
                    <pic:cNvPicPr/>
                  </pic:nvPicPr>
                  <pic:blipFill rotWithShape="1">
                    <a:blip r:embed="rId15">
                      <a:extLst>
                        <a:ext uri="{28A0092B-C50C-407E-A947-70E740481C1C}">
                          <a14:useLocalDpi xmlns:a14="http://schemas.microsoft.com/office/drawing/2010/main" val="0"/>
                        </a:ext>
                      </a:extLst>
                    </a:blip>
                    <a:srcRect l="35424" t="24045" r="35363" b="8257"/>
                    <a:stretch/>
                  </pic:blipFill>
                  <pic:spPr bwMode="auto">
                    <a:xfrm>
                      <a:off x="0" y="0"/>
                      <a:ext cx="5780126" cy="6640715"/>
                    </a:xfrm>
                    <a:prstGeom prst="rect">
                      <a:avLst/>
                    </a:prstGeom>
                    <a:ln>
                      <a:noFill/>
                    </a:ln>
                    <a:extLst>
                      <a:ext uri="{53640926-AAD7-44D8-BBD7-CCE9431645EC}">
                        <a14:shadowObscured xmlns:a14="http://schemas.microsoft.com/office/drawing/2010/main"/>
                      </a:ext>
                    </a:extLst>
                  </pic:spPr>
                </pic:pic>
              </a:graphicData>
            </a:graphic>
          </wp:inline>
        </w:drawing>
      </w:r>
    </w:p>
    <w:p w14:paraId="412853BE" w14:textId="77777777" w:rsidR="007519E5" w:rsidRDefault="007519E5" w:rsidP="00C95F88">
      <w:pPr>
        <w:pStyle w:val="DocTitle"/>
        <w:rPr>
          <w:color w:val="009999"/>
        </w:rPr>
      </w:pPr>
    </w:p>
    <w:p w14:paraId="2E736EA5" w14:textId="77777777" w:rsidR="007519E5" w:rsidRDefault="007519E5" w:rsidP="00C95F88">
      <w:pPr>
        <w:pStyle w:val="DocTitle"/>
        <w:rPr>
          <w:color w:val="009999"/>
        </w:rPr>
      </w:pPr>
    </w:p>
    <w:p w14:paraId="1D444146" w14:textId="77777777" w:rsidR="00E72D6F" w:rsidRPr="00E72D6F" w:rsidRDefault="00E72D6F" w:rsidP="00C95F88">
      <w:pPr>
        <w:pStyle w:val="DocTitle"/>
        <w:rPr>
          <w:rFonts w:asciiTheme="majorHAnsi" w:hAnsiTheme="majorHAnsi"/>
          <w:color w:val="653279" w:themeColor="accent1"/>
          <w:sz w:val="44"/>
          <w:szCs w:val="32"/>
        </w:rPr>
      </w:pPr>
      <w:r w:rsidRPr="00E72D6F">
        <w:rPr>
          <w:rFonts w:asciiTheme="majorHAnsi" w:hAnsiTheme="majorHAnsi"/>
          <w:color w:val="653279" w:themeColor="accent1"/>
          <w:sz w:val="44"/>
          <w:szCs w:val="32"/>
        </w:rPr>
        <w:lastRenderedPageBreak/>
        <w:t>THE ROLE</w:t>
      </w:r>
    </w:p>
    <w:p w14:paraId="2B87615D" w14:textId="2CAA66A0" w:rsidR="00C95F88" w:rsidRPr="00BF2615" w:rsidRDefault="00391DDA" w:rsidP="00BF2615">
      <w:pPr>
        <w:rPr>
          <w:lang w:eastAsia="en-GB"/>
        </w:rPr>
      </w:pPr>
      <w:r>
        <w:rPr>
          <w:lang w:eastAsia="en-GB"/>
        </w:rPr>
        <w:t>W</w:t>
      </w:r>
      <w:r w:rsidR="008E5380" w:rsidRPr="008E5380">
        <w:rPr>
          <w:lang w:eastAsia="en-GB"/>
        </w:rPr>
        <w:t xml:space="preserve">orking alongside our </w:t>
      </w:r>
      <w:r w:rsidR="008E5380" w:rsidRPr="00BF2615">
        <w:rPr>
          <w:lang w:eastAsia="en-GB"/>
        </w:rPr>
        <w:t xml:space="preserve">Chief </w:t>
      </w:r>
      <w:r w:rsidR="008E5380" w:rsidRPr="008E5380">
        <w:rPr>
          <w:lang w:eastAsia="en-GB"/>
        </w:rPr>
        <w:t>Executiv</w:t>
      </w:r>
      <w:r w:rsidR="008E5380" w:rsidRPr="00BF2615">
        <w:rPr>
          <w:lang w:eastAsia="en-GB"/>
        </w:rPr>
        <w:t>e</w:t>
      </w:r>
      <w:r w:rsidR="008E5380" w:rsidRPr="008E5380">
        <w:rPr>
          <w:lang w:eastAsia="en-GB"/>
        </w:rPr>
        <w:t xml:space="preserve">, </w:t>
      </w:r>
      <w:r w:rsidR="008E5380" w:rsidRPr="00BF2615">
        <w:rPr>
          <w:lang w:eastAsia="en-GB"/>
        </w:rPr>
        <w:t>Kavita Prasad</w:t>
      </w:r>
      <w:r w:rsidR="008E5380" w:rsidRPr="008E5380">
        <w:rPr>
          <w:lang w:eastAsia="en-GB"/>
        </w:rPr>
        <w:t xml:space="preserve">, and the Senior </w:t>
      </w:r>
      <w:r w:rsidR="008E5380" w:rsidRPr="00BF2615">
        <w:rPr>
          <w:lang w:eastAsia="en-GB"/>
        </w:rPr>
        <w:t>Leadership</w:t>
      </w:r>
      <w:r w:rsidR="008E5380" w:rsidRPr="008E5380">
        <w:rPr>
          <w:lang w:eastAsia="en-GB"/>
        </w:rPr>
        <w:t xml:space="preserve"> Team, </w:t>
      </w:r>
      <w:r>
        <w:rPr>
          <w:lang w:eastAsia="en-GB"/>
        </w:rPr>
        <w:t>our trustees</w:t>
      </w:r>
      <w:r w:rsidR="008E5380" w:rsidRPr="008E5380">
        <w:rPr>
          <w:lang w:eastAsia="en-GB"/>
        </w:rPr>
        <w:t xml:space="preserve"> steer the organisation in achieving its charitable aims and setting its </w:t>
      </w:r>
      <w:r w:rsidR="008E5380" w:rsidRPr="00BF2615">
        <w:rPr>
          <w:lang w:eastAsia="en-GB"/>
        </w:rPr>
        <w:t>strategic direction.</w:t>
      </w:r>
    </w:p>
    <w:p w14:paraId="36D17DF7" w14:textId="1B8C8502" w:rsidR="000B124A" w:rsidRDefault="00BF2615" w:rsidP="003C6941">
      <w:pPr>
        <w:rPr>
          <w:lang w:eastAsia="en-GB"/>
        </w:rPr>
      </w:pPr>
      <w:r>
        <w:rPr>
          <w:lang w:eastAsia="en-GB"/>
        </w:rPr>
        <w:t xml:space="preserve">We </w:t>
      </w:r>
      <w:r w:rsidR="003C6941">
        <w:rPr>
          <w:lang w:eastAsia="en-GB"/>
        </w:rPr>
        <w:t xml:space="preserve">are looking </w:t>
      </w:r>
      <w:r w:rsidR="00AE6850">
        <w:rPr>
          <w:lang w:eastAsia="en-GB"/>
        </w:rPr>
        <w:t>to recruit</w:t>
      </w:r>
      <w:r w:rsidR="003C6941">
        <w:rPr>
          <w:lang w:eastAsia="en-GB"/>
        </w:rPr>
        <w:t xml:space="preserve"> </w:t>
      </w:r>
      <w:r w:rsidR="0037374A">
        <w:rPr>
          <w:lang w:eastAsia="en-GB"/>
        </w:rPr>
        <w:t xml:space="preserve">three </w:t>
      </w:r>
      <w:r w:rsidR="003C6941">
        <w:rPr>
          <w:lang w:eastAsia="en-GB"/>
        </w:rPr>
        <w:t xml:space="preserve">new Trustees. We are looking for candidates with an interest in </w:t>
      </w:r>
      <w:r w:rsidR="00AE6850">
        <w:rPr>
          <w:lang w:eastAsia="en-GB"/>
        </w:rPr>
        <w:t>our work and cause</w:t>
      </w:r>
      <w:r w:rsidR="003C6941">
        <w:rPr>
          <w:lang w:eastAsia="en-GB"/>
        </w:rPr>
        <w:t xml:space="preserve">. </w:t>
      </w:r>
    </w:p>
    <w:p w14:paraId="40B291CF" w14:textId="77777777" w:rsidR="002D1FD7" w:rsidRDefault="002971C7" w:rsidP="000B124A">
      <w:pPr>
        <w:pStyle w:val="Bullet1"/>
      </w:pPr>
      <w:r w:rsidRPr="00957A66">
        <w:t>Based on our recent Trustee skills audit we</w:t>
      </w:r>
      <w:r w:rsidR="00ED34B4">
        <w:t xml:space="preserve"> are looking for at least </w:t>
      </w:r>
      <w:r w:rsidR="000B124A">
        <w:t>two</w:t>
      </w:r>
      <w:r w:rsidR="00ED34B4">
        <w:t xml:space="preserve"> trustees </w:t>
      </w:r>
      <w:r w:rsidR="000B124A">
        <w:t xml:space="preserve">who are business </w:t>
      </w:r>
      <w:r w:rsidRPr="00957A66">
        <w:t xml:space="preserve">leaders with connections in the corporate world </w:t>
      </w:r>
      <w:r w:rsidR="000B124A">
        <w:t xml:space="preserve">and/or have </w:t>
      </w:r>
      <w:r w:rsidRPr="00957A66">
        <w:t>experience of fundraising</w:t>
      </w:r>
      <w:r w:rsidR="000B124A">
        <w:t xml:space="preserve"> and generating income, and one trustee with </w:t>
      </w:r>
      <w:r w:rsidR="000B124A" w:rsidRPr="000B124A">
        <w:t>lived experience of disability and/or caring for a family member with disability</w:t>
      </w:r>
      <w:r w:rsidR="000B124A">
        <w:t xml:space="preserve"> and</w:t>
      </w:r>
      <w:r w:rsidR="002D1FD7">
        <w:t xml:space="preserve">/or </w:t>
      </w:r>
      <w:r w:rsidR="00AA1D50" w:rsidRPr="00957A66">
        <w:t>experience of international development and disability</w:t>
      </w:r>
      <w:r w:rsidR="002D1FD7">
        <w:t>.</w:t>
      </w:r>
    </w:p>
    <w:p w14:paraId="0FDF3A16" w14:textId="123B618C" w:rsidR="00C87F52" w:rsidRPr="00957A66" w:rsidRDefault="002971C7" w:rsidP="002D1FD7">
      <w:pPr>
        <w:pStyle w:val="Bullet1"/>
        <w:rPr>
          <w:lang w:eastAsia="en-GB"/>
        </w:rPr>
      </w:pPr>
      <w:r w:rsidRPr="00957A66">
        <w:t xml:space="preserve"> </w:t>
      </w:r>
      <w:r w:rsidR="002D1FD7">
        <w:rPr>
          <w:lang w:eastAsia="en-GB"/>
        </w:rPr>
        <w:t xml:space="preserve">People with backgrounds/knowledge of </w:t>
      </w:r>
      <w:r w:rsidR="00544E02" w:rsidRPr="00957A66">
        <w:rPr>
          <w:lang w:eastAsia="en-GB"/>
        </w:rPr>
        <w:t>the geographies that Sense International works in</w:t>
      </w:r>
      <w:r w:rsidR="009F6B64" w:rsidRPr="00957A66">
        <w:rPr>
          <w:lang w:eastAsia="en-GB"/>
        </w:rPr>
        <w:t xml:space="preserve"> </w:t>
      </w:r>
      <w:r w:rsidR="002D1FD7">
        <w:rPr>
          <w:lang w:eastAsia="en-GB"/>
        </w:rPr>
        <w:t>would be most desirable.</w:t>
      </w:r>
    </w:p>
    <w:p w14:paraId="6AA4DDA0" w14:textId="77777777" w:rsidR="00C95F88" w:rsidRPr="00636652" w:rsidRDefault="00C95F88" w:rsidP="00BB3DEC">
      <w:pPr>
        <w:pStyle w:val="Heading2"/>
        <w:numPr>
          <w:ilvl w:val="1"/>
          <w:numId w:val="1"/>
        </w:numPr>
        <w:rPr>
          <w:color w:val="009999"/>
        </w:rPr>
      </w:pPr>
      <w:r w:rsidRPr="00636652">
        <w:rPr>
          <w:color w:val="009999"/>
        </w:rPr>
        <w:t xml:space="preserve">Key Responsibilities </w:t>
      </w:r>
    </w:p>
    <w:p w14:paraId="1FCD2A8B" w14:textId="3FC86348" w:rsidR="00C95F88" w:rsidRDefault="005612A0" w:rsidP="00BB3DEC">
      <w:pPr>
        <w:pStyle w:val="Bullet1"/>
        <w:numPr>
          <w:ilvl w:val="0"/>
          <w:numId w:val="3"/>
        </w:numPr>
      </w:pPr>
      <w:r>
        <w:t>Ensure the organisation ca</w:t>
      </w:r>
      <w:r w:rsidR="00C95F88">
        <w:t>rr</w:t>
      </w:r>
      <w:r>
        <w:t>ies</w:t>
      </w:r>
      <w:r w:rsidR="00C95F88">
        <w:t xml:space="preserve"> out the statutory responsibilities of a trustee</w:t>
      </w:r>
      <w:r w:rsidR="003C6941">
        <w:t xml:space="preserve"> </w:t>
      </w:r>
      <w:r w:rsidR="00C95F88">
        <w:t>in an efficient and effective manner</w:t>
      </w:r>
      <w:r w:rsidR="006A3139">
        <w:t xml:space="preserve"> in keeping with its objectives and mandate</w:t>
      </w:r>
    </w:p>
    <w:p w14:paraId="34962EE5" w14:textId="4D498B07" w:rsidR="00C95F88" w:rsidRDefault="00FE5BE0" w:rsidP="00BB3DEC">
      <w:pPr>
        <w:pStyle w:val="Bullet1"/>
        <w:numPr>
          <w:ilvl w:val="0"/>
          <w:numId w:val="3"/>
        </w:numPr>
      </w:pPr>
      <w:r>
        <w:t>Re</w:t>
      </w:r>
      <w:r w:rsidR="00C95F88">
        <w:t xml:space="preserve">present </w:t>
      </w:r>
      <w:r w:rsidR="002E2861">
        <w:t xml:space="preserve">and promote </w:t>
      </w:r>
      <w:r w:rsidR="00C95F88">
        <w:t>S</w:t>
      </w:r>
      <w:r w:rsidR="006A3139">
        <w:t xml:space="preserve">ense </w:t>
      </w:r>
      <w:r w:rsidR="00C95F88">
        <w:t>I</w:t>
      </w:r>
      <w:r w:rsidR="006A3139">
        <w:t>nternational</w:t>
      </w:r>
      <w:r w:rsidR="00C95F88">
        <w:t>’s vision and values internally and externally</w:t>
      </w:r>
      <w:r w:rsidR="00BA2B6C">
        <w:t>, and to serve occasionally as a spokesperson and public representative for S</w:t>
      </w:r>
      <w:r>
        <w:t>ense International when requested</w:t>
      </w:r>
    </w:p>
    <w:p w14:paraId="0091D366" w14:textId="69BC08FA" w:rsidR="00C95F88" w:rsidRDefault="00FE5BE0" w:rsidP="00BB3DEC">
      <w:pPr>
        <w:pStyle w:val="Bullet1"/>
        <w:numPr>
          <w:ilvl w:val="0"/>
          <w:numId w:val="3"/>
        </w:numPr>
      </w:pPr>
      <w:r>
        <w:t>C</w:t>
      </w:r>
      <w:r w:rsidR="003C6941">
        <w:t xml:space="preserve">ontribute to </w:t>
      </w:r>
      <w:r>
        <w:t>development of strategy and se</w:t>
      </w:r>
      <w:r w:rsidR="00E26E81">
        <w:t xml:space="preserve">tting the strategic direction </w:t>
      </w:r>
      <w:r w:rsidR="00C95F88">
        <w:t xml:space="preserve">and ensure high level oversight of delivery of the organisation’s strategy. </w:t>
      </w:r>
    </w:p>
    <w:p w14:paraId="7567991D" w14:textId="5B2A2D38" w:rsidR="00C95F88" w:rsidRDefault="00FA52AD" w:rsidP="00BB3DEC">
      <w:pPr>
        <w:pStyle w:val="Bullet1"/>
        <w:numPr>
          <w:ilvl w:val="0"/>
          <w:numId w:val="3"/>
        </w:numPr>
      </w:pPr>
      <w:r>
        <w:t>E</w:t>
      </w:r>
      <w:r w:rsidR="001E0BB9">
        <w:t>nsure good governance and compliance</w:t>
      </w:r>
      <w:r>
        <w:t xml:space="preserve"> including risk management</w:t>
      </w:r>
      <w:r w:rsidR="001E0BB9">
        <w:t xml:space="preserve">, </w:t>
      </w:r>
      <w:r w:rsidR="00C95F88">
        <w:t>identify</w:t>
      </w:r>
      <w:r w:rsidR="001E0BB9">
        <w:t>ing</w:t>
      </w:r>
      <w:r>
        <w:t xml:space="preserve"> and addressing</w:t>
      </w:r>
      <w:r w:rsidR="00C95F88">
        <w:t xml:space="preserve"> issues that require the attention of the Board</w:t>
      </w:r>
    </w:p>
    <w:p w14:paraId="522BE777" w14:textId="30C800B1" w:rsidR="00C95F88" w:rsidRDefault="003733FA" w:rsidP="00BB3DEC">
      <w:pPr>
        <w:pStyle w:val="Bullet1"/>
        <w:numPr>
          <w:ilvl w:val="0"/>
          <w:numId w:val="3"/>
        </w:numPr>
      </w:pPr>
      <w:r>
        <w:t>Support</w:t>
      </w:r>
      <w:r w:rsidR="00C95F88">
        <w:t xml:space="preserve"> </w:t>
      </w:r>
      <w:r w:rsidR="009F6B64">
        <w:t>Sense International’s</w:t>
      </w:r>
      <w:r w:rsidR="00C95F88">
        <w:t xml:space="preserve"> fundraising efforts</w:t>
      </w:r>
      <w:r>
        <w:t xml:space="preserve"> </w:t>
      </w:r>
    </w:p>
    <w:p w14:paraId="63ED3D45" w14:textId="6782EC4D" w:rsidR="00C95F88" w:rsidRDefault="00FA52AD" w:rsidP="00BB3DEC">
      <w:pPr>
        <w:pStyle w:val="Bullet1"/>
        <w:numPr>
          <w:ilvl w:val="0"/>
          <w:numId w:val="3"/>
        </w:numPr>
      </w:pPr>
      <w:r>
        <w:lastRenderedPageBreak/>
        <w:t>C</w:t>
      </w:r>
      <w:r w:rsidR="00C95F88">
        <w:t xml:space="preserve">ontribute to sub-committees and ad-hoc bodies as considered appropriate by Board (e.g. Fundraising Advisory Committee, </w:t>
      </w:r>
      <w:r>
        <w:t xml:space="preserve">Finance and Audit Committee, </w:t>
      </w:r>
      <w:r w:rsidR="00C95F88">
        <w:t>Programmes Advisory Committee).</w:t>
      </w:r>
    </w:p>
    <w:p w14:paraId="4E8615D7" w14:textId="12C7BC11" w:rsidR="00E16105" w:rsidRDefault="00FA52AD" w:rsidP="00BB3DEC">
      <w:pPr>
        <w:pStyle w:val="Bullet1"/>
        <w:numPr>
          <w:ilvl w:val="0"/>
          <w:numId w:val="3"/>
        </w:numPr>
      </w:pPr>
      <w:r>
        <w:t>B</w:t>
      </w:r>
      <w:r w:rsidR="002E2861">
        <w:t xml:space="preserve">ring specific skills and experience to the Board and to lead on issues connected to these if asked by the Chair. </w:t>
      </w:r>
    </w:p>
    <w:p w14:paraId="37D82ADA" w14:textId="7DE34E42" w:rsidR="00A43FF9" w:rsidRDefault="00A43FF9" w:rsidP="00A43FF9">
      <w:pPr>
        <w:pStyle w:val="Bullet1"/>
      </w:pPr>
      <w:r w:rsidRPr="00A43FF9">
        <w:t xml:space="preserve">The Board meets at least quarterly in </w:t>
      </w:r>
      <w:r>
        <w:t>London,</w:t>
      </w:r>
      <w:r w:rsidRPr="00A43FF9">
        <w:t xml:space="preserve"> with meetings held </w:t>
      </w:r>
      <w:r>
        <w:t>late afternoon</w:t>
      </w:r>
      <w:r w:rsidRPr="00A43FF9">
        <w:t xml:space="preserve"> on a weekday. </w:t>
      </w:r>
      <w:r w:rsidR="00345F28">
        <w:t>We</w:t>
      </w:r>
      <w:r w:rsidRPr="00A43FF9">
        <w:t xml:space="preserve"> prefer to hold our meetings face-to-face,</w:t>
      </w:r>
      <w:r w:rsidR="00325C8A">
        <w:t xml:space="preserve"> with most</w:t>
      </w:r>
      <w:r w:rsidR="00511959">
        <w:t xml:space="preserve"> of our Trustees attending in person.</w:t>
      </w:r>
      <w:r w:rsidR="00325C8A">
        <w:t xml:space="preserve"> </w:t>
      </w:r>
      <w:r w:rsidRPr="00A43FF9">
        <w:t xml:space="preserve"> </w:t>
      </w:r>
      <w:r w:rsidR="00805A5B">
        <w:t>H</w:t>
      </w:r>
      <w:r w:rsidR="00805A5B" w:rsidRPr="00A43FF9">
        <w:t>owever,</w:t>
      </w:r>
      <w:r w:rsidR="00E03F83">
        <w:t xml:space="preserve"> we</w:t>
      </w:r>
      <w:r w:rsidRPr="00A43FF9">
        <w:t xml:space="preserve"> </w:t>
      </w:r>
      <w:r w:rsidR="00511959">
        <w:t>can</w:t>
      </w:r>
      <w:r w:rsidRPr="00A43FF9">
        <w:t xml:space="preserve"> offer hybrid options and are flexible to accommodate the right candidates. </w:t>
      </w:r>
    </w:p>
    <w:p w14:paraId="45DB08E2" w14:textId="7130C2C3" w:rsidR="00345F28" w:rsidRDefault="00A43FF9" w:rsidP="00A43FF9">
      <w:pPr>
        <w:pStyle w:val="Bullet1"/>
      </w:pPr>
      <w:r w:rsidRPr="00A43FF9">
        <w:t xml:space="preserve">Trustees are encouraged to support other </w:t>
      </w:r>
      <w:r w:rsidR="00345F28">
        <w:t>Sense International</w:t>
      </w:r>
      <w:r w:rsidRPr="00A43FF9">
        <w:t xml:space="preserve"> events and provide ad-hoc support to the </w:t>
      </w:r>
      <w:r w:rsidR="00345F28">
        <w:t>Executive and Senior Leadership Team</w:t>
      </w:r>
      <w:r w:rsidRPr="00A43FF9">
        <w:t xml:space="preserve"> in between meetings. They are also encouraged to join the board sub committees who support the work of the board. These committees meet at least quarterly. </w:t>
      </w:r>
    </w:p>
    <w:p w14:paraId="571D4D2D" w14:textId="214B0053" w:rsidR="00345F28" w:rsidRDefault="00345F28" w:rsidP="00A43FF9">
      <w:pPr>
        <w:pStyle w:val="Bullet1"/>
      </w:pPr>
      <w:r>
        <w:t>Trustee roles</w:t>
      </w:r>
      <w:r w:rsidR="00A43FF9" w:rsidRPr="00A43FF9">
        <w:t xml:space="preserve"> are not paid but </w:t>
      </w:r>
      <w:r w:rsidR="0029236C">
        <w:t xml:space="preserve">reasonable </w:t>
      </w:r>
      <w:r w:rsidR="00A43FF9" w:rsidRPr="00A43FF9">
        <w:t xml:space="preserve">expenses </w:t>
      </w:r>
      <w:r w:rsidR="004208DE">
        <w:t>can be paid</w:t>
      </w:r>
      <w:r w:rsidR="00A43FF9" w:rsidRPr="00A43FF9">
        <w:t xml:space="preserve">. There is no requirement to have served on a Board previously, and we are keen to diversify the range of voices, perspectives and backgrounds represented. </w:t>
      </w:r>
    </w:p>
    <w:p w14:paraId="50702792" w14:textId="77777777" w:rsidR="00BA2B6C" w:rsidRPr="00932301" w:rsidRDefault="00BA2B6C" w:rsidP="00BB3DEC">
      <w:pPr>
        <w:pStyle w:val="Heading1"/>
        <w:numPr>
          <w:ilvl w:val="0"/>
          <w:numId w:val="1"/>
        </w:numPr>
      </w:pPr>
      <w:r>
        <w:t>Person Specification</w:t>
      </w:r>
    </w:p>
    <w:p w14:paraId="79AAEBF2" w14:textId="77777777" w:rsidR="00BA2B6C" w:rsidRPr="001C21EB" w:rsidRDefault="00BA2B6C" w:rsidP="00BB3DEC">
      <w:pPr>
        <w:pStyle w:val="Heading2"/>
        <w:numPr>
          <w:ilvl w:val="1"/>
          <w:numId w:val="1"/>
        </w:numPr>
        <w:rPr>
          <w:color w:val="009999"/>
          <w:szCs w:val="32"/>
        </w:rPr>
      </w:pPr>
      <w:r w:rsidRPr="001C21EB">
        <w:rPr>
          <w:color w:val="009999"/>
          <w:szCs w:val="32"/>
        </w:rPr>
        <w:t>Essential</w:t>
      </w:r>
    </w:p>
    <w:p w14:paraId="55035E56" w14:textId="77777777" w:rsidR="008B14F1" w:rsidRPr="002D5675" w:rsidRDefault="008B14F1" w:rsidP="008B14F1">
      <w:pPr>
        <w:pStyle w:val="NoSpacing"/>
        <w:rPr>
          <w:rFonts w:cstheme="minorHAnsi"/>
          <w:sz w:val="20"/>
          <w:szCs w:val="20"/>
          <w:lang w:val="en-US" w:eastAsia="en-GB"/>
        </w:rPr>
      </w:pPr>
    </w:p>
    <w:p w14:paraId="4CD41422" w14:textId="793E02BC" w:rsidR="00F13653" w:rsidRDefault="00F13653" w:rsidP="00BB3DEC">
      <w:pPr>
        <w:pStyle w:val="Bullet1"/>
        <w:numPr>
          <w:ilvl w:val="0"/>
          <w:numId w:val="8"/>
        </w:numPr>
      </w:pPr>
      <w:r>
        <w:t>A</w:t>
      </w:r>
      <w:r w:rsidRPr="00F13653">
        <w:t>bility to consistently devote time</w:t>
      </w:r>
      <w:r w:rsidR="007B50AA">
        <w:t xml:space="preserve"> and effort</w:t>
      </w:r>
      <w:r w:rsidRPr="00F13653">
        <w:t xml:space="preserve"> to the role</w:t>
      </w:r>
    </w:p>
    <w:p w14:paraId="751D1105" w14:textId="04920897" w:rsidR="002E29CB" w:rsidRDefault="002E29CB" w:rsidP="00BB3DEC">
      <w:pPr>
        <w:pStyle w:val="Bullet1"/>
        <w:numPr>
          <w:ilvl w:val="0"/>
          <w:numId w:val="8"/>
        </w:numPr>
      </w:pPr>
      <w:r>
        <w:t>Ability to contribute to strategic thinking</w:t>
      </w:r>
    </w:p>
    <w:p w14:paraId="27ED8087" w14:textId="34D7B6AE" w:rsidR="002E29CB" w:rsidRDefault="00A22353" w:rsidP="00BB3DEC">
      <w:pPr>
        <w:pStyle w:val="Bullet1"/>
        <w:numPr>
          <w:ilvl w:val="0"/>
          <w:numId w:val="8"/>
        </w:numPr>
      </w:pPr>
      <w:r>
        <w:t>A</w:t>
      </w:r>
      <w:r w:rsidRPr="00A22353">
        <w:t>bility to communicate your area of specialism to other members of the board with different specialist knowledge</w:t>
      </w:r>
    </w:p>
    <w:p w14:paraId="6B1B01E2" w14:textId="17F5F380" w:rsidR="007F7464" w:rsidRDefault="007F7464" w:rsidP="00BB3DEC">
      <w:pPr>
        <w:pStyle w:val="Bullet1"/>
        <w:numPr>
          <w:ilvl w:val="0"/>
          <w:numId w:val="8"/>
        </w:numPr>
      </w:pPr>
      <w:r>
        <w:t>Evidence of personal integrity and high ethical standards and strong values consistent with those of Sense International</w:t>
      </w:r>
    </w:p>
    <w:p w14:paraId="6014080E" w14:textId="185E7CAE" w:rsidR="002254C1" w:rsidRDefault="002254C1" w:rsidP="00BB3DEC">
      <w:pPr>
        <w:pStyle w:val="Bullet1"/>
        <w:numPr>
          <w:ilvl w:val="0"/>
          <w:numId w:val="8"/>
        </w:numPr>
      </w:pPr>
      <w:r>
        <w:t>A</w:t>
      </w:r>
      <w:r w:rsidRPr="002254C1">
        <w:t xml:space="preserve">bility to understand financial </w:t>
      </w:r>
      <w:r>
        <w:t>information</w:t>
      </w:r>
    </w:p>
    <w:p w14:paraId="248494F4" w14:textId="63204943" w:rsidR="007B50AA" w:rsidRDefault="007F7464" w:rsidP="00BB3DEC">
      <w:pPr>
        <w:pStyle w:val="Bullet1"/>
        <w:numPr>
          <w:ilvl w:val="0"/>
          <w:numId w:val="8"/>
        </w:numPr>
      </w:pPr>
      <w:r>
        <w:lastRenderedPageBreak/>
        <w:t xml:space="preserve">Commitment to diversity and </w:t>
      </w:r>
      <w:r w:rsidR="00145084">
        <w:t>for the respect and dignity of our stakeholders and their experie</w:t>
      </w:r>
      <w:r w:rsidR="007B50AA">
        <w:t>nce and expertise</w:t>
      </w:r>
    </w:p>
    <w:p w14:paraId="42ED07B8" w14:textId="5277995A" w:rsidR="00170376" w:rsidRDefault="00122598" w:rsidP="00BB3DEC">
      <w:pPr>
        <w:pStyle w:val="Bullet1"/>
        <w:numPr>
          <w:ilvl w:val="0"/>
          <w:numId w:val="8"/>
        </w:numPr>
      </w:pPr>
      <w:r>
        <w:t>Open to learning</w:t>
      </w:r>
    </w:p>
    <w:p w14:paraId="2BF2E9A8" w14:textId="420FA81F" w:rsidR="00170376" w:rsidRDefault="00170376" w:rsidP="00BB3DEC">
      <w:pPr>
        <w:pStyle w:val="Bullet1"/>
        <w:numPr>
          <w:ilvl w:val="0"/>
          <w:numId w:val="8"/>
        </w:numPr>
      </w:pPr>
      <w:r>
        <w:t xml:space="preserve">Excellent interpersonal skills, including </w:t>
      </w:r>
      <w:r w:rsidR="002E67D3">
        <w:t>teamwork</w:t>
      </w:r>
      <w:r>
        <w:t>.</w:t>
      </w:r>
    </w:p>
    <w:p w14:paraId="0285C40F" w14:textId="3FCFBAD2" w:rsidR="00393660" w:rsidRPr="00393660" w:rsidRDefault="00393660" w:rsidP="00BB3DEC">
      <w:pPr>
        <w:pStyle w:val="Bullet1"/>
        <w:numPr>
          <w:ilvl w:val="0"/>
          <w:numId w:val="8"/>
        </w:numPr>
        <w:rPr>
          <w:rFonts w:eastAsiaTheme="minorEastAsia"/>
          <w:lang w:eastAsia="en-US"/>
        </w:rPr>
      </w:pPr>
      <w:r w:rsidRPr="00636652">
        <w:rPr>
          <w:rFonts w:eastAsiaTheme="minorEastAsia"/>
          <w:lang w:eastAsia="en-US"/>
        </w:rPr>
        <w:t xml:space="preserve">Ability to mobilise personal networks for fundraising and advocacy purposes. </w:t>
      </w:r>
    </w:p>
    <w:p w14:paraId="2F49C771" w14:textId="0AF515D3" w:rsidR="00170376" w:rsidRPr="001C21EB" w:rsidRDefault="00170376" w:rsidP="00512B51">
      <w:pPr>
        <w:pStyle w:val="Heading2"/>
        <w:numPr>
          <w:ilvl w:val="0"/>
          <w:numId w:val="0"/>
        </w:numPr>
        <w:rPr>
          <w:color w:val="009999"/>
        </w:rPr>
      </w:pPr>
      <w:r w:rsidRPr="001C21EB">
        <w:rPr>
          <w:color w:val="009999"/>
        </w:rPr>
        <w:t>Desirable</w:t>
      </w:r>
    </w:p>
    <w:p w14:paraId="03E61B0C" w14:textId="77777777" w:rsidR="002E2861" w:rsidRDefault="002E2861" w:rsidP="00BB3DEC">
      <w:pPr>
        <w:pStyle w:val="Bullet1"/>
        <w:numPr>
          <w:ilvl w:val="0"/>
          <w:numId w:val="9"/>
        </w:numPr>
      </w:pPr>
      <w:r>
        <w:t>Experience of charity governance and understanding of the respective responsibilities of Trustees and staff.</w:t>
      </w:r>
    </w:p>
    <w:p w14:paraId="5E502A53" w14:textId="396BE248" w:rsidR="00636652" w:rsidRPr="00636652" w:rsidRDefault="002E67D3" w:rsidP="00BB3DEC">
      <w:pPr>
        <w:pStyle w:val="Bullet1"/>
        <w:numPr>
          <w:ilvl w:val="0"/>
          <w:numId w:val="9"/>
        </w:numPr>
        <w:rPr>
          <w:rFonts w:eastAsiaTheme="minorEastAsia"/>
          <w:lang w:eastAsia="en-US"/>
        </w:rPr>
      </w:pPr>
      <w:r>
        <w:rPr>
          <w:rFonts w:eastAsiaTheme="minorEastAsia"/>
          <w:lang w:eastAsia="en-US"/>
        </w:rPr>
        <w:t>Knowledge of international development,</w:t>
      </w:r>
      <w:r w:rsidR="00636652" w:rsidRPr="00636652">
        <w:rPr>
          <w:rFonts w:eastAsiaTheme="minorEastAsia"/>
          <w:lang w:eastAsia="en-US"/>
        </w:rPr>
        <w:t xml:space="preserve"> disability or oth</w:t>
      </w:r>
      <w:r w:rsidR="00831295">
        <w:rPr>
          <w:rFonts w:eastAsiaTheme="minorEastAsia"/>
          <w:lang w:eastAsia="en-US"/>
        </w:rPr>
        <w:t>er</w:t>
      </w:r>
      <w:r w:rsidR="00636652" w:rsidRPr="00636652">
        <w:rPr>
          <w:rFonts w:eastAsiaTheme="minorEastAsia"/>
          <w:lang w:eastAsia="en-US"/>
        </w:rPr>
        <w:t xml:space="preserve"> human rights issues.</w:t>
      </w:r>
    </w:p>
    <w:p w14:paraId="4474932F" w14:textId="3A448E4D" w:rsidR="00636652" w:rsidRPr="00636652" w:rsidRDefault="00636652" w:rsidP="00BB3DEC">
      <w:pPr>
        <w:pStyle w:val="Bullet1"/>
        <w:numPr>
          <w:ilvl w:val="0"/>
          <w:numId w:val="9"/>
        </w:numPr>
        <w:rPr>
          <w:rFonts w:eastAsiaTheme="minorEastAsia"/>
          <w:lang w:eastAsia="en-US"/>
        </w:rPr>
      </w:pPr>
      <w:r w:rsidRPr="00636652">
        <w:rPr>
          <w:rFonts w:eastAsiaTheme="minorEastAsia"/>
          <w:lang w:eastAsia="en-US"/>
        </w:rPr>
        <w:t xml:space="preserve">Experience of working in the international development </w:t>
      </w:r>
      <w:r w:rsidR="00393660">
        <w:rPr>
          <w:rFonts w:eastAsiaTheme="minorEastAsia"/>
          <w:lang w:eastAsia="en-US"/>
        </w:rPr>
        <w:t>sector</w:t>
      </w:r>
      <w:r w:rsidR="002E2861">
        <w:rPr>
          <w:rFonts w:eastAsiaTheme="minorEastAsia"/>
          <w:lang w:eastAsia="en-US"/>
        </w:rPr>
        <w:t xml:space="preserve"> or a background in any of the eight countries where SI works</w:t>
      </w:r>
      <w:r w:rsidRPr="00636652">
        <w:rPr>
          <w:rFonts w:eastAsiaTheme="minorEastAsia"/>
          <w:lang w:eastAsia="en-US"/>
        </w:rPr>
        <w:t>.</w:t>
      </w:r>
    </w:p>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p w14:paraId="4CE8CF49" w14:textId="77777777" w:rsidR="001C21EB" w:rsidRPr="001C21EB" w:rsidRDefault="001C21EB" w:rsidP="001C21EB">
      <w:pPr>
        <w:spacing w:before="0"/>
        <w:ind w:left="720"/>
        <w:rPr>
          <w:rFonts w:ascii="Arial" w:hAnsi="Arial" w:cs="Arial"/>
        </w:rPr>
      </w:pPr>
    </w:p>
    <w:p w14:paraId="2DB45170" w14:textId="37C2F015" w:rsidR="00630680" w:rsidRPr="00630680" w:rsidRDefault="00630680" w:rsidP="00630680">
      <w:pPr>
        <w:pStyle w:val="Bullet1"/>
        <w:rPr>
          <w:rFonts w:asciiTheme="majorHAnsi" w:eastAsiaTheme="minorHAnsi" w:hAnsiTheme="majorHAnsi" w:cs="Arial"/>
          <w:b/>
          <w:color w:val="653279" w:themeColor="accent1"/>
          <w:sz w:val="36"/>
          <w:lang w:eastAsia="en-US"/>
        </w:rPr>
      </w:pPr>
      <w:r w:rsidRPr="00630680">
        <w:rPr>
          <w:rFonts w:asciiTheme="majorHAnsi" w:eastAsiaTheme="minorHAnsi" w:hAnsiTheme="majorHAnsi" w:cs="Arial"/>
          <w:b/>
          <w:color w:val="653279" w:themeColor="accent1"/>
          <w:sz w:val="36"/>
          <w:lang w:eastAsia="en-US"/>
        </w:rPr>
        <w:t>How to apply</w:t>
      </w:r>
    </w:p>
    <w:p w14:paraId="5BD64E70" w14:textId="673A10CC" w:rsidR="00364DD2" w:rsidRDefault="00364DD2" w:rsidP="00630680">
      <w:pPr>
        <w:pStyle w:val="Bullet1"/>
      </w:pPr>
      <w:r w:rsidRPr="00364DD2">
        <w:t xml:space="preserve">Please send a CV and covering letter (max 2 x A4 pages) </w:t>
      </w:r>
      <w:r>
        <w:t>and tell us</w:t>
      </w:r>
      <w:r w:rsidRPr="00364DD2">
        <w:t xml:space="preserve"> why you would make a great Trustee for </w:t>
      </w:r>
      <w:r>
        <w:t>Sense</w:t>
      </w:r>
      <w:r w:rsidRPr="00364DD2">
        <w:t xml:space="preserve"> </w:t>
      </w:r>
      <w:r>
        <w:t xml:space="preserve">International </w:t>
      </w:r>
      <w:r w:rsidRPr="00364DD2">
        <w:t xml:space="preserve">and send it to </w:t>
      </w:r>
      <w:r w:rsidR="00805A5B">
        <w:t>volunteer@sense.org.uk</w:t>
      </w:r>
    </w:p>
    <w:p w14:paraId="52AD18E1" w14:textId="5BCD55BB" w:rsidR="00364DD2" w:rsidRDefault="00364DD2" w:rsidP="00630680">
      <w:pPr>
        <w:pStyle w:val="Bullet1"/>
      </w:pPr>
      <w:r w:rsidRPr="00364DD2">
        <w:t xml:space="preserve">Closing date: </w:t>
      </w:r>
      <w:r w:rsidR="00F539D0">
        <w:t xml:space="preserve">15 </w:t>
      </w:r>
      <w:r w:rsidR="00805A5B">
        <w:t>June</w:t>
      </w:r>
      <w:r w:rsidR="00C04420">
        <w:t xml:space="preserve"> 2025</w:t>
      </w:r>
    </w:p>
    <w:p w14:paraId="68A61274" w14:textId="115ADBDA" w:rsidR="00630680" w:rsidRDefault="00364DD2" w:rsidP="00630680">
      <w:pPr>
        <w:pStyle w:val="Bullet1"/>
      </w:pPr>
      <w:r w:rsidRPr="00364DD2">
        <w:t xml:space="preserve">We will be holding </w:t>
      </w:r>
      <w:r w:rsidR="00E72D7C">
        <w:t>interviews on</w:t>
      </w:r>
      <w:r w:rsidR="00C04420">
        <w:t xml:space="preserve"> </w:t>
      </w:r>
      <w:r w:rsidR="00805A5B">
        <w:t>the</w:t>
      </w:r>
      <w:r w:rsidR="00C04420">
        <w:t xml:space="preserve"> </w:t>
      </w:r>
      <w:proofErr w:type="gramStart"/>
      <w:r w:rsidR="00F539D0">
        <w:t>23</w:t>
      </w:r>
      <w:r w:rsidR="00F539D0" w:rsidRPr="00F539D0">
        <w:rPr>
          <w:vertAlign w:val="superscript"/>
        </w:rPr>
        <w:t>rd</w:t>
      </w:r>
      <w:proofErr w:type="gramEnd"/>
      <w:r w:rsidR="00F539D0">
        <w:t xml:space="preserve"> </w:t>
      </w:r>
      <w:r w:rsidR="00C04420">
        <w:t>June</w:t>
      </w:r>
      <w:r w:rsidR="00E72D7C">
        <w:t xml:space="preserve"> </w:t>
      </w:r>
      <w:r w:rsidR="00805A5B">
        <w:t xml:space="preserve">onwards </w:t>
      </w:r>
      <w:r w:rsidR="00E72D7C">
        <w:t xml:space="preserve">at the Sense and Sense International offices at 101 Pentonville Road, London N1 9LG </w:t>
      </w:r>
    </w:p>
    <w:p w14:paraId="2635070F" w14:textId="77777777" w:rsidR="00E72D7C" w:rsidRDefault="00E72D7C" w:rsidP="00630680">
      <w:pPr>
        <w:pStyle w:val="Bullet1"/>
      </w:pPr>
    </w:p>
    <w:sectPr w:rsidR="00E72D7C" w:rsidSect="00D1046C">
      <w:headerReference w:type="default" r:id="rId16"/>
      <w:footerReference w:type="default" r:id="rId17"/>
      <w:pgSz w:w="11906" w:h="16838" w:code="9"/>
      <w:pgMar w:top="2835" w:right="1134" w:bottom="1701" w:left="1134" w:header="1134" w:footer="85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71CB8F" w14:textId="77777777" w:rsidR="00026042" w:rsidRDefault="00026042" w:rsidP="0000661D">
      <w:pPr>
        <w:spacing w:line="240" w:lineRule="auto"/>
      </w:pPr>
      <w:r>
        <w:separator/>
      </w:r>
    </w:p>
    <w:p w14:paraId="2A9B1028" w14:textId="77777777" w:rsidR="00026042" w:rsidRDefault="00026042"/>
  </w:endnote>
  <w:endnote w:type="continuationSeparator" w:id="0">
    <w:p w14:paraId="18A7B7D0" w14:textId="77777777" w:rsidR="00026042" w:rsidRDefault="00026042" w:rsidP="0000661D">
      <w:pPr>
        <w:spacing w:line="240" w:lineRule="auto"/>
      </w:pPr>
      <w:r>
        <w:continuationSeparator/>
      </w:r>
    </w:p>
    <w:p w14:paraId="754356E3" w14:textId="77777777" w:rsidR="00026042" w:rsidRDefault="00026042"/>
  </w:endnote>
  <w:endnote w:type="continuationNotice" w:id="1">
    <w:p w14:paraId="69184151" w14:textId="77777777" w:rsidR="00026042" w:rsidRDefault="00026042">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none)">
    <w:altName w:val="Times New Roman"/>
    <w:panose1 w:val="00000000000000000000"/>
    <w:charset w:val="00"/>
    <w:family w:val="roman"/>
    <w:notTrueType/>
    <w:pitch w:val="default"/>
  </w:font>
  <w:font w:name="SimSun">
    <w:altName w:val="宋体"/>
    <w:panose1 w:val="02010600030101010101"/>
    <w:charset w:val="86"/>
    <w:family w:val="auto"/>
    <w:pitch w:val="variable"/>
    <w:sig w:usb0="00000203" w:usb1="288F0000" w:usb2="00000016" w:usb3="00000000" w:csb0="00040001" w:csb1="00000000"/>
  </w:font>
  <w:font w:name="SimHei">
    <w:altName w:val="黑体"/>
    <w:panose1 w:val="0201060003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Clear"/>
      <w:tblW w:w="5000" w:type="pct"/>
      <w:tblLayout w:type="fixed"/>
      <w:tblCellMar>
        <w:left w:w="0" w:type="dxa"/>
        <w:right w:w="0" w:type="dxa"/>
      </w:tblCellMar>
      <w:tblLook w:val="04A0" w:firstRow="1" w:lastRow="0" w:firstColumn="1" w:lastColumn="0" w:noHBand="0" w:noVBand="1"/>
    </w:tblPr>
    <w:tblGrid>
      <w:gridCol w:w="4819"/>
      <w:gridCol w:w="4819"/>
    </w:tblGrid>
    <w:tr w:rsidR="007759B2" w14:paraId="630D1BF9" w14:textId="77777777" w:rsidTr="00F60370">
      <w:trPr>
        <w:cantSplit/>
      </w:trPr>
      <w:tc>
        <w:tcPr>
          <w:tcW w:w="4819" w:type="dxa"/>
        </w:tcPr>
        <w:p w14:paraId="5976284D" w14:textId="1E21D5F8" w:rsidR="007759B2" w:rsidRDefault="00000000" w:rsidP="007759B2">
          <w:pPr>
            <w:pStyle w:val="Footer"/>
            <w:tabs>
              <w:tab w:val="right" w:pos="9638"/>
            </w:tabs>
          </w:pPr>
          <w:sdt>
            <w:sdtPr>
              <w:alias w:val="Title"/>
              <w:tag w:val=""/>
              <w:id w:val="-263076812"/>
              <w:placeholder>
                <w:docPart w:val="0797DB7376FD42F6852DF89957DEE740"/>
              </w:placeholder>
              <w:dataBinding w:prefixMappings="xmlns:ns0='http://purl.org/dc/elements/1.1/' xmlns:ns1='http://schemas.openxmlformats.org/package/2006/metadata/core-properties' " w:xpath="/ns1:coreProperties[1]/ns0:title[1]" w:storeItemID="{6C3C8BC8-F283-45AE-878A-BAB7291924A1}"/>
              <w:text/>
            </w:sdtPr>
            <w:sdtContent>
              <w:r w:rsidR="00D1046C">
                <w:t>Sense International Trustee Recruitment Pack</w:t>
              </w:r>
            </w:sdtContent>
          </w:sdt>
          <w:r w:rsidR="00D1046C" w:rsidRPr="00E83C7D">
            <w:t xml:space="preserve"> </w:t>
          </w:r>
          <w:r w:rsidR="007759B2" w:rsidRPr="00E83C7D">
            <w:fldChar w:fldCharType="begin"/>
          </w:r>
          <w:r w:rsidR="007759B2" w:rsidRPr="00E83C7D">
            <w:instrText xml:space="preserve"> IF </w:instrText>
          </w:r>
          <w:r w:rsidR="007759B2">
            <w:instrText>"</w:instrText>
          </w:r>
          <w:r w:rsidR="004B7F46">
            <w:fldChar w:fldCharType="begin"/>
          </w:r>
          <w:r w:rsidR="004B7F46">
            <w:instrText xml:space="preserve"> STYLEREF  ~DocDate  </w:instrText>
          </w:r>
          <w:r w:rsidR="004B7F46">
            <w:fldChar w:fldCharType="separate"/>
          </w:r>
          <w:r w:rsidR="00424D46">
            <w:rPr>
              <w:b/>
              <w:bCs/>
              <w:noProof/>
              <w:lang w:val="en-US"/>
            </w:rPr>
            <w:instrText>Error! No text of specified style in document.</w:instrText>
          </w:r>
          <w:r w:rsidR="004B7F46">
            <w:rPr>
              <w:noProof/>
            </w:rPr>
            <w:fldChar w:fldCharType="end"/>
          </w:r>
          <w:r w:rsidR="007759B2">
            <w:rPr>
              <w:noProof/>
            </w:rPr>
            <w:instrText>"</w:instrText>
          </w:r>
          <w:r w:rsidR="007759B2" w:rsidRPr="00E83C7D">
            <w:instrText xml:space="preserve"> = "</w:instrText>
          </w:r>
          <w:r w:rsidR="007759B2">
            <w:instrText>Error*</w:instrText>
          </w:r>
          <w:r w:rsidR="007759B2" w:rsidRPr="00E83C7D">
            <w:instrText>" "" "</w:instrText>
          </w:r>
          <w:fldSimple w:instr=" STYLEREF  ~DocDate  ">
            <w:r w:rsidR="00584858">
              <w:rPr>
                <w:noProof/>
              </w:rPr>
              <w:instrText>Month 2022</w:instrText>
            </w:r>
          </w:fldSimple>
          <w:r w:rsidR="007759B2" w:rsidRPr="00E83C7D">
            <w:instrText xml:space="preserve">" </w:instrText>
          </w:r>
          <w:r w:rsidR="007759B2" w:rsidRPr="00E83C7D">
            <w:fldChar w:fldCharType="end"/>
          </w:r>
        </w:p>
      </w:tc>
      <w:tc>
        <w:tcPr>
          <w:tcW w:w="4819" w:type="dxa"/>
        </w:tcPr>
        <w:p w14:paraId="24F4EBF7" w14:textId="30B152C4" w:rsidR="007759B2" w:rsidRDefault="007759B2" w:rsidP="007759B2">
          <w:pPr>
            <w:pStyle w:val="Footer"/>
            <w:tabs>
              <w:tab w:val="right" w:pos="9638"/>
            </w:tabs>
            <w:jc w:val="right"/>
          </w:pPr>
          <w:r>
            <w:t xml:space="preserve">Page </w:t>
          </w:r>
          <w:r w:rsidRPr="00222B70">
            <w:rPr>
              <w:b/>
            </w:rPr>
            <w:fldChar w:fldCharType="begin"/>
          </w:r>
          <w:r w:rsidRPr="00222B70">
            <w:rPr>
              <w:b/>
            </w:rPr>
            <w:instrText xml:space="preserve"> PAGE   \* MERGEFORMAT </w:instrText>
          </w:r>
          <w:r w:rsidRPr="00222B70">
            <w:rPr>
              <w:b/>
            </w:rPr>
            <w:fldChar w:fldCharType="separate"/>
          </w:r>
          <w:r w:rsidR="009A04DC">
            <w:rPr>
              <w:b/>
              <w:noProof/>
            </w:rPr>
            <w:t>5</w:t>
          </w:r>
          <w:r w:rsidRPr="00222B70">
            <w:rPr>
              <w:b/>
              <w:noProof/>
            </w:rPr>
            <w:fldChar w:fldCharType="end"/>
          </w:r>
          <w:r>
            <w:rPr>
              <w:noProof/>
            </w:rPr>
            <w:t xml:space="preserve"> of </w:t>
          </w:r>
          <w:r w:rsidRPr="00222B70">
            <w:rPr>
              <w:b/>
              <w:noProof/>
            </w:rPr>
            <w:fldChar w:fldCharType="begin"/>
          </w:r>
          <w:r w:rsidRPr="00222B70">
            <w:rPr>
              <w:b/>
              <w:noProof/>
            </w:rPr>
            <w:instrText xml:space="preserve"> NUMPAGES  \* Arabic </w:instrText>
          </w:r>
          <w:r w:rsidRPr="00222B70">
            <w:rPr>
              <w:b/>
              <w:noProof/>
            </w:rPr>
            <w:fldChar w:fldCharType="separate"/>
          </w:r>
          <w:r w:rsidR="009A04DC">
            <w:rPr>
              <w:b/>
              <w:noProof/>
            </w:rPr>
            <w:t>6</w:t>
          </w:r>
          <w:r w:rsidRPr="00222B70">
            <w:rPr>
              <w:b/>
              <w:noProof/>
            </w:rPr>
            <w:fldChar w:fldCharType="end"/>
          </w:r>
        </w:p>
      </w:tc>
    </w:tr>
  </w:tbl>
  <w:p w14:paraId="08F716F9" w14:textId="43C00043" w:rsidR="00102FCD" w:rsidRPr="007759B2" w:rsidRDefault="00102FCD" w:rsidP="007759B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2543B3" w14:textId="77777777" w:rsidR="00026042" w:rsidRPr="00C214E1" w:rsidRDefault="00026042" w:rsidP="00C214E1">
      <w:pPr>
        <w:pStyle w:val="NoSpacing"/>
        <w:rPr>
          <w:color w:val="888B8D" w:themeColor="text2"/>
        </w:rPr>
      </w:pPr>
      <w:r w:rsidRPr="00C214E1">
        <w:rPr>
          <w:color w:val="888B8D" w:themeColor="text2"/>
        </w:rPr>
        <w:separator/>
      </w:r>
    </w:p>
  </w:footnote>
  <w:footnote w:type="continuationSeparator" w:id="0">
    <w:p w14:paraId="7403A266" w14:textId="77777777" w:rsidR="00026042" w:rsidRPr="00C214E1" w:rsidRDefault="00026042" w:rsidP="00C214E1">
      <w:pPr>
        <w:pStyle w:val="NoSpacing"/>
        <w:rPr>
          <w:color w:val="888B8D" w:themeColor="text2"/>
        </w:rPr>
      </w:pPr>
      <w:r w:rsidRPr="00C214E1">
        <w:rPr>
          <w:color w:val="888B8D" w:themeColor="text2"/>
        </w:rPr>
        <w:continuationSeparator/>
      </w:r>
    </w:p>
  </w:footnote>
  <w:footnote w:type="continuationNotice" w:id="1">
    <w:p w14:paraId="47C4AE09" w14:textId="77777777" w:rsidR="00026042" w:rsidRDefault="00026042">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Clear"/>
      <w:tblW w:w="5000" w:type="pct"/>
      <w:tblLayout w:type="fixed"/>
      <w:tblCellMar>
        <w:left w:w="0" w:type="dxa"/>
        <w:right w:w="0" w:type="dxa"/>
      </w:tblCellMar>
      <w:tblLook w:val="04A0" w:firstRow="1" w:lastRow="0" w:firstColumn="1" w:lastColumn="0" w:noHBand="0" w:noVBand="1"/>
    </w:tblPr>
    <w:tblGrid>
      <w:gridCol w:w="8222"/>
      <w:gridCol w:w="1416"/>
    </w:tblGrid>
    <w:tr w:rsidR="00102FCD" w14:paraId="5ACDFF5F" w14:textId="77777777" w:rsidTr="00D2294B">
      <w:tc>
        <w:tcPr>
          <w:tcW w:w="8222" w:type="dxa"/>
          <w:vAlign w:val="bottom"/>
        </w:tcPr>
        <w:p w14:paraId="2A049CD3" w14:textId="5C69395E" w:rsidR="00102FCD" w:rsidRDefault="00102FCD" w:rsidP="006C162B">
          <w:pPr>
            <w:pStyle w:val="Header"/>
          </w:pPr>
        </w:p>
      </w:tc>
      <w:tc>
        <w:tcPr>
          <w:tcW w:w="1416" w:type="dxa"/>
        </w:tcPr>
        <w:p w14:paraId="0E0116A2" w14:textId="00DAC000" w:rsidR="00102FCD" w:rsidRDefault="00EF13FF" w:rsidP="00C53DA0">
          <w:pPr>
            <w:pStyle w:val="NoSpacing"/>
            <w:jc w:val="right"/>
          </w:pPr>
          <w:r>
            <w:rPr>
              <w:noProof/>
              <w:lang w:eastAsia="en-GB"/>
            </w:rPr>
            <w:drawing>
              <wp:inline distT="0" distB="0" distL="0" distR="0" wp14:anchorId="63047918" wp14:editId="1527500A">
                <wp:extent cx="488950" cy="368300"/>
                <wp:effectExtent l="0" t="0" r="6350" b="0"/>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488950" cy="368300"/>
                        </a:xfrm>
                        <a:prstGeom prst="rect">
                          <a:avLst/>
                        </a:prstGeom>
                      </pic:spPr>
                    </pic:pic>
                  </a:graphicData>
                </a:graphic>
              </wp:inline>
            </w:drawing>
          </w:r>
        </w:p>
      </w:tc>
    </w:tr>
  </w:tbl>
  <w:p w14:paraId="2BCAB408" w14:textId="55FC6AC6" w:rsidR="00102FCD" w:rsidRDefault="00102FC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9A27E99"/>
    <w:multiLevelType w:val="hybridMultilevel"/>
    <w:tmpl w:val="1C9262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A0744BE"/>
    <w:multiLevelType w:val="multilevel"/>
    <w:tmpl w:val="6B7862C6"/>
    <w:lvl w:ilvl="0">
      <w:start w:val="1"/>
      <w:numFmt w:val="bullet"/>
      <w:lvlText w:val=""/>
      <w:lvlJc w:val="left"/>
      <w:pPr>
        <w:tabs>
          <w:tab w:val="num" w:pos="340"/>
        </w:tabs>
        <w:ind w:left="340" w:hanging="340"/>
      </w:pPr>
      <w:rPr>
        <w:rFonts w:ascii="Symbol" w:hAnsi="Symbol" w:hint="default"/>
        <w:b/>
        <w:i w:val="0"/>
        <w:color w:val="009999"/>
      </w:rPr>
    </w:lvl>
    <w:lvl w:ilvl="1">
      <w:numFmt w:val="bullet"/>
      <w:pStyle w:val="Bullet2"/>
      <w:lvlText w:val="–"/>
      <w:lvlJc w:val="left"/>
      <w:pPr>
        <w:tabs>
          <w:tab w:val="num" w:pos="680"/>
        </w:tabs>
        <w:ind w:left="680" w:hanging="340"/>
      </w:pPr>
      <w:rPr>
        <w:rFonts w:hint="default"/>
        <w:b/>
        <w:i w:val="0"/>
        <w:color w:val="E57200" w:themeColor="accent2"/>
      </w:rPr>
    </w:lvl>
    <w:lvl w:ilvl="2">
      <w:numFmt w:val="bullet"/>
      <w:pStyle w:val="Bullet3"/>
      <w:lvlText w:val="o"/>
      <w:lvlJc w:val="left"/>
      <w:pPr>
        <w:tabs>
          <w:tab w:val="num" w:pos="1021"/>
        </w:tabs>
        <w:ind w:left="1021" w:hanging="341"/>
      </w:pPr>
      <w:rPr>
        <w:rFonts w:ascii="Courier New" w:hAnsi="Courier New" w:hint="default"/>
        <w:b/>
        <w:i w:val="0"/>
        <w:color w:val="E57200" w:themeColor="accent2"/>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 w15:restartNumberingAfterBreak="0">
    <w:nsid w:val="531770C9"/>
    <w:multiLevelType w:val="multilevel"/>
    <w:tmpl w:val="1960DFCA"/>
    <w:lvl w:ilvl="0">
      <w:start w:val="1"/>
      <w:numFmt w:val="upperLetter"/>
      <w:pStyle w:val="AppHead"/>
      <w:suff w:val="space"/>
      <w:lvlText w:val="%1"/>
      <w:lvlJc w:val="left"/>
      <w:pPr>
        <w:ind w:left="0" w:firstLine="0"/>
      </w:pPr>
      <w:rPr>
        <w:rFonts w:hint="default"/>
      </w:rPr>
    </w:lvl>
    <w:lvl w:ilvl="1">
      <w:start w:val="1"/>
      <w:numFmt w:val="decimal"/>
      <w:pStyle w:val="AppSubHead"/>
      <w:suff w:val="space"/>
      <w:lvlText w:val="%1.%2"/>
      <w:lvlJc w:val="left"/>
      <w:pPr>
        <w:ind w:left="0" w:firstLine="0"/>
      </w:pPr>
      <w:rPr>
        <w:rFonts w:hint="default"/>
      </w:rPr>
    </w:lvl>
    <w:lvl w:ilvl="2">
      <w:start w:val="1"/>
      <w:numFmt w:val="decimal"/>
      <w:pStyle w:val="AppMinorSubHead"/>
      <w:suff w:val="space"/>
      <w:lvlText w:val="%1.%2.%3"/>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7"/>
      <w:lvlJc w:val="left"/>
      <w:pPr>
        <w:ind w:left="0" w:firstLine="0"/>
      </w:pPr>
      <w:rPr>
        <w:rFonts w:hint="default"/>
      </w:rPr>
    </w:lvl>
    <w:lvl w:ilvl="7">
      <w:start w:val="1"/>
      <w:numFmt w:val="none"/>
      <w:lvlText w:val="%8"/>
      <w:lvlJc w:val="left"/>
      <w:pPr>
        <w:ind w:left="0" w:firstLine="0"/>
      </w:pPr>
      <w:rPr>
        <w:rFonts w:hint="default"/>
      </w:rPr>
    </w:lvl>
    <w:lvl w:ilvl="8">
      <w:start w:val="1"/>
      <w:numFmt w:val="none"/>
      <w:lvlText w:val=""/>
      <w:lvlJc w:val="left"/>
      <w:pPr>
        <w:ind w:left="0" w:firstLine="0"/>
      </w:pPr>
      <w:rPr>
        <w:rFonts w:hint="default"/>
      </w:rPr>
    </w:lvl>
  </w:abstractNum>
  <w:abstractNum w:abstractNumId="3" w15:restartNumberingAfterBreak="0">
    <w:nsid w:val="54CF620D"/>
    <w:multiLevelType w:val="multilevel"/>
    <w:tmpl w:val="6B66B10A"/>
    <w:lvl w:ilvl="0">
      <w:start w:val="1"/>
      <w:numFmt w:val="none"/>
      <w:lvlRestart w:val="0"/>
      <w:pStyle w:val="Heading1"/>
      <w:isLgl/>
      <w:suff w:val="nothing"/>
      <w:lvlText w:val=""/>
      <w:lvlJc w:val="left"/>
      <w:pPr>
        <w:ind w:left="0" w:firstLine="0"/>
      </w:pPr>
      <w:rPr>
        <w:rFonts w:hint="default"/>
      </w:rPr>
    </w:lvl>
    <w:lvl w:ilvl="1">
      <w:start w:val="1"/>
      <w:numFmt w:val="none"/>
      <w:pStyle w:val="Heading2"/>
      <w:isLgl/>
      <w:suff w:val="nothing"/>
      <w:lvlText w:val=""/>
      <w:lvlJc w:val="left"/>
      <w:pPr>
        <w:ind w:left="0" w:firstLine="0"/>
      </w:pPr>
      <w:rPr>
        <w:rFonts w:hint="default"/>
      </w:rPr>
    </w:lvl>
    <w:lvl w:ilvl="2">
      <w:start w:val="1"/>
      <w:numFmt w:val="none"/>
      <w:pStyle w:val="Heading3"/>
      <w:isLgl/>
      <w:suff w:val="nothing"/>
      <w:lvlText w:val=""/>
      <w:lvlJc w:val="left"/>
      <w:pPr>
        <w:ind w:left="0" w:firstLine="0"/>
      </w:pPr>
      <w:rPr>
        <w:rFonts w:hint="default"/>
      </w:rPr>
    </w:lvl>
    <w:lvl w:ilvl="3">
      <w:start w:val="1"/>
      <w:numFmt w:val="none"/>
      <w:isLgl/>
      <w:lvlText w:val=""/>
      <w:lvlJc w:val="left"/>
      <w:pPr>
        <w:tabs>
          <w:tab w:val="num" w:pos="0"/>
        </w:tabs>
        <w:ind w:left="0" w:firstLine="0"/>
      </w:pPr>
      <w:rPr>
        <w:rFonts w:hint="default"/>
      </w:rPr>
    </w:lvl>
    <w:lvl w:ilvl="4">
      <w:start w:val="1"/>
      <w:numFmt w:val="none"/>
      <w:lvlText w:val=""/>
      <w:lvlJc w:val="left"/>
      <w:pPr>
        <w:ind w:left="0" w:firstLine="0"/>
      </w:pPr>
      <w:rPr>
        <w:rFonts w:asciiTheme="majorHAnsi" w:hAnsiTheme="majorHAnsi" w:hint="default"/>
      </w:rPr>
    </w:lvl>
    <w:lvl w:ilvl="5">
      <w:start w:val="1"/>
      <w:numFmt w:val="none"/>
      <w:lvlText w:val=""/>
      <w:lvlJc w:val="left"/>
      <w:pPr>
        <w:ind w:left="0" w:firstLine="0"/>
      </w:pPr>
      <w:rPr>
        <w:rFonts w:asciiTheme="majorHAnsi" w:hAnsiTheme="majorHAnsi" w:hint="default"/>
      </w:rPr>
    </w:lvl>
    <w:lvl w:ilvl="6">
      <w:start w:val="1"/>
      <w:numFmt w:val="none"/>
      <w:lvlText w:val=""/>
      <w:lvlJc w:val="left"/>
      <w:pPr>
        <w:ind w:left="0" w:firstLine="0"/>
      </w:pPr>
      <w:rPr>
        <w:rFonts w:asciiTheme="majorHAnsi" w:hAnsiTheme="majorHAnsi" w:hint="default"/>
      </w:rPr>
    </w:lvl>
    <w:lvl w:ilvl="7">
      <w:start w:val="1"/>
      <w:numFmt w:val="none"/>
      <w:lvlText w:val=""/>
      <w:lvlJc w:val="left"/>
      <w:pPr>
        <w:ind w:left="0" w:firstLine="0"/>
      </w:pPr>
      <w:rPr>
        <w:rFonts w:asciiTheme="majorHAnsi" w:hAnsiTheme="majorHAnsi" w:hint="default"/>
      </w:rPr>
    </w:lvl>
    <w:lvl w:ilvl="8">
      <w:start w:val="1"/>
      <w:numFmt w:val="none"/>
      <w:lvlText w:val=""/>
      <w:lvlJc w:val="left"/>
      <w:pPr>
        <w:ind w:left="0" w:firstLine="0"/>
      </w:pPr>
      <w:rPr>
        <w:rFonts w:asciiTheme="majorHAnsi" w:hAnsiTheme="majorHAnsi" w:hint="default"/>
      </w:rPr>
    </w:lvl>
  </w:abstractNum>
  <w:abstractNum w:abstractNumId="4" w15:restartNumberingAfterBreak="0">
    <w:nsid w:val="608B102C"/>
    <w:multiLevelType w:val="hybridMultilevel"/>
    <w:tmpl w:val="58787B34"/>
    <w:lvl w:ilvl="0" w:tplc="EFCAA44A">
      <w:start w:val="1"/>
      <w:numFmt w:val="decimal"/>
      <w:lvlText w:val="%1."/>
      <w:lvlJc w:val="left"/>
      <w:pPr>
        <w:tabs>
          <w:tab w:val="num" w:pos="720"/>
        </w:tabs>
        <w:ind w:left="720" w:hanging="360"/>
      </w:pPr>
    </w:lvl>
    <w:lvl w:ilvl="1" w:tplc="33D28D14" w:tentative="1">
      <w:start w:val="1"/>
      <w:numFmt w:val="decimal"/>
      <w:lvlText w:val="%2."/>
      <w:lvlJc w:val="left"/>
      <w:pPr>
        <w:tabs>
          <w:tab w:val="num" w:pos="1440"/>
        </w:tabs>
        <w:ind w:left="1440" w:hanging="360"/>
      </w:pPr>
    </w:lvl>
    <w:lvl w:ilvl="2" w:tplc="DAACB34C" w:tentative="1">
      <w:start w:val="1"/>
      <w:numFmt w:val="decimal"/>
      <w:lvlText w:val="%3."/>
      <w:lvlJc w:val="left"/>
      <w:pPr>
        <w:tabs>
          <w:tab w:val="num" w:pos="2160"/>
        </w:tabs>
        <w:ind w:left="2160" w:hanging="360"/>
      </w:pPr>
    </w:lvl>
    <w:lvl w:ilvl="3" w:tplc="0C72D426" w:tentative="1">
      <w:start w:val="1"/>
      <w:numFmt w:val="decimal"/>
      <w:lvlText w:val="%4."/>
      <w:lvlJc w:val="left"/>
      <w:pPr>
        <w:tabs>
          <w:tab w:val="num" w:pos="2880"/>
        </w:tabs>
        <w:ind w:left="2880" w:hanging="360"/>
      </w:pPr>
    </w:lvl>
    <w:lvl w:ilvl="4" w:tplc="42DA0EC0" w:tentative="1">
      <w:start w:val="1"/>
      <w:numFmt w:val="decimal"/>
      <w:lvlText w:val="%5."/>
      <w:lvlJc w:val="left"/>
      <w:pPr>
        <w:tabs>
          <w:tab w:val="num" w:pos="3600"/>
        </w:tabs>
        <w:ind w:left="3600" w:hanging="360"/>
      </w:pPr>
    </w:lvl>
    <w:lvl w:ilvl="5" w:tplc="4026516C" w:tentative="1">
      <w:start w:val="1"/>
      <w:numFmt w:val="decimal"/>
      <w:lvlText w:val="%6."/>
      <w:lvlJc w:val="left"/>
      <w:pPr>
        <w:tabs>
          <w:tab w:val="num" w:pos="4320"/>
        </w:tabs>
        <w:ind w:left="4320" w:hanging="360"/>
      </w:pPr>
    </w:lvl>
    <w:lvl w:ilvl="6" w:tplc="19BC862C" w:tentative="1">
      <w:start w:val="1"/>
      <w:numFmt w:val="decimal"/>
      <w:lvlText w:val="%7."/>
      <w:lvlJc w:val="left"/>
      <w:pPr>
        <w:tabs>
          <w:tab w:val="num" w:pos="5040"/>
        </w:tabs>
        <w:ind w:left="5040" w:hanging="360"/>
      </w:pPr>
    </w:lvl>
    <w:lvl w:ilvl="7" w:tplc="AEA80BAC" w:tentative="1">
      <w:start w:val="1"/>
      <w:numFmt w:val="decimal"/>
      <w:lvlText w:val="%8."/>
      <w:lvlJc w:val="left"/>
      <w:pPr>
        <w:tabs>
          <w:tab w:val="num" w:pos="5760"/>
        </w:tabs>
        <w:ind w:left="5760" w:hanging="360"/>
      </w:pPr>
    </w:lvl>
    <w:lvl w:ilvl="8" w:tplc="2EE091F0" w:tentative="1">
      <w:start w:val="1"/>
      <w:numFmt w:val="decimal"/>
      <w:lvlText w:val="%9."/>
      <w:lvlJc w:val="left"/>
      <w:pPr>
        <w:tabs>
          <w:tab w:val="num" w:pos="6480"/>
        </w:tabs>
        <w:ind w:left="6480" w:hanging="360"/>
      </w:pPr>
    </w:lvl>
  </w:abstractNum>
  <w:abstractNum w:abstractNumId="5" w15:restartNumberingAfterBreak="0">
    <w:nsid w:val="6CD858B7"/>
    <w:multiLevelType w:val="hybridMultilevel"/>
    <w:tmpl w:val="C0A868A0"/>
    <w:lvl w:ilvl="0" w:tplc="487E92A2">
      <w:start w:val="1"/>
      <w:numFmt w:val="bullet"/>
      <w:pStyle w:val="KeyMessageBoxBullet"/>
      <w:lvlText w:val=""/>
      <w:lvlJc w:val="left"/>
      <w:pPr>
        <w:ind w:left="720" w:hanging="360"/>
      </w:pPr>
      <w:rPr>
        <w:rFonts w:ascii="Wingdings 2" w:hAnsi="Wingdings 2" w:hint="default"/>
        <w:color w:val="653279"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EE3444F"/>
    <w:multiLevelType w:val="multilevel"/>
    <w:tmpl w:val="47EC976C"/>
    <w:lvl w:ilvl="0">
      <w:numFmt w:val="bullet"/>
      <w:pStyle w:val="TableBullet1"/>
      <w:lvlText w:val=""/>
      <w:lvlJc w:val="left"/>
      <w:pPr>
        <w:tabs>
          <w:tab w:val="num" w:pos="227"/>
        </w:tabs>
        <w:ind w:left="227" w:hanging="227"/>
      </w:pPr>
      <w:rPr>
        <w:rFonts w:ascii="Symbol" w:hAnsi="Symbol" w:hint="default"/>
        <w:color w:val="E57200" w:themeColor="accent2"/>
      </w:rPr>
    </w:lvl>
    <w:lvl w:ilvl="1">
      <w:numFmt w:val="bullet"/>
      <w:pStyle w:val="TableBullet2"/>
      <w:lvlText w:val="–"/>
      <w:lvlJc w:val="left"/>
      <w:pPr>
        <w:tabs>
          <w:tab w:val="num" w:pos="454"/>
        </w:tabs>
        <w:ind w:left="454" w:hanging="227"/>
      </w:pPr>
      <w:rPr>
        <w:rFonts w:hint="default"/>
        <w:color w:val="E57200" w:themeColor="accent2"/>
      </w:rPr>
    </w:lvl>
    <w:lvl w:ilvl="2">
      <w:numFmt w:val="bullet"/>
      <w:pStyle w:val="TableBullet3"/>
      <w:lvlText w:val="–"/>
      <w:lvlJc w:val="left"/>
      <w:pPr>
        <w:tabs>
          <w:tab w:val="num" w:pos="680"/>
        </w:tabs>
        <w:ind w:left="680" w:hanging="226"/>
      </w:pPr>
      <w:rPr>
        <w:rFonts w:hint="default"/>
        <w:color w:val="E57200" w:themeColor="accent2"/>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numFmt w:val="bullet"/>
      <w:lvlText w:val="–"/>
      <w:lvlJc w:val="left"/>
      <w:pPr>
        <w:ind w:left="0" w:firstLine="0"/>
      </w:pPr>
      <w:rPr>
        <w:rFonts w:ascii="(none)" w:hAnsi="(none)" w:hint="default"/>
        <w:color w:val="auto"/>
      </w:rPr>
    </w:lvl>
    <w:lvl w:ilvl="8">
      <w:start w:val="1"/>
      <w:numFmt w:val="none"/>
      <w:lvlText w:val=""/>
      <w:lvlJc w:val="left"/>
      <w:pPr>
        <w:ind w:left="0" w:firstLine="0"/>
      </w:pPr>
      <w:rPr>
        <w:rFonts w:hint="default"/>
      </w:rPr>
    </w:lvl>
  </w:abstractNum>
  <w:abstractNum w:abstractNumId="7" w15:restartNumberingAfterBreak="0">
    <w:nsid w:val="796A3518"/>
    <w:multiLevelType w:val="multilevel"/>
    <w:tmpl w:val="C89CA358"/>
    <w:lvl w:ilvl="0">
      <w:start w:val="1"/>
      <w:numFmt w:val="decimal"/>
      <w:pStyle w:val="NumBullet1"/>
      <w:lvlText w:val="%1."/>
      <w:lvlJc w:val="left"/>
      <w:pPr>
        <w:tabs>
          <w:tab w:val="num" w:pos="340"/>
        </w:tabs>
        <w:ind w:left="340" w:hanging="340"/>
      </w:pPr>
      <w:rPr>
        <w:rFonts w:hint="default"/>
        <w:b/>
        <w:i w:val="0"/>
        <w:color w:val="E57200" w:themeColor="accent2"/>
      </w:rPr>
    </w:lvl>
    <w:lvl w:ilvl="1">
      <w:start w:val="1"/>
      <w:numFmt w:val="lowerLetter"/>
      <w:pStyle w:val="NumBullet2"/>
      <w:lvlText w:val="%2."/>
      <w:lvlJc w:val="left"/>
      <w:pPr>
        <w:tabs>
          <w:tab w:val="num" w:pos="680"/>
        </w:tabs>
        <w:ind w:left="680" w:hanging="340"/>
      </w:pPr>
      <w:rPr>
        <w:rFonts w:hint="default"/>
        <w:b/>
        <w:i w:val="0"/>
        <w:color w:val="E57200" w:themeColor="accent2"/>
      </w:rPr>
    </w:lvl>
    <w:lvl w:ilvl="2">
      <w:start w:val="1"/>
      <w:numFmt w:val="lowerRoman"/>
      <w:pStyle w:val="NumBullet3"/>
      <w:lvlText w:val="%3."/>
      <w:lvlJc w:val="left"/>
      <w:pPr>
        <w:tabs>
          <w:tab w:val="num" w:pos="1021"/>
        </w:tabs>
        <w:ind w:left="1021" w:hanging="341"/>
      </w:pPr>
      <w:rPr>
        <w:rFonts w:hint="default"/>
        <w:b/>
        <w:i w:val="0"/>
        <w:color w:val="E57200" w:themeColor="accent2"/>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611321031">
    <w:abstractNumId w:val="3"/>
  </w:num>
  <w:num w:numId="2" w16cid:durableId="1082221912">
    <w:abstractNumId w:val="2"/>
  </w:num>
  <w:num w:numId="3" w16cid:durableId="2029327504">
    <w:abstractNumId w:val="1"/>
  </w:num>
  <w:num w:numId="4" w16cid:durableId="46078667">
    <w:abstractNumId w:val="7"/>
  </w:num>
  <w:num w:numId="5" w16cid:durableId="1712997125">
    <w:abstractNumId w:val="6"/>
  </w:num>
  <w:num w:numId="6" w16cid:durableId="2045591019">
    <w:abstractNumId w:val="3"/>
  </w:num>
  <w:num w:numId="7" w16cid:durableId="763771133">
    <w:abstractNumId w:val="5"/>
  </w:num>
  <w:num w:numId="8" w16cid:durableId="1771124766">
    <w:abstractNumId w:val="1"/>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032002549">
    <w:abstractNumId w:val="1"/>
  </w:num>
  <w:num w:numId="10" w16cid:durableId="197398612">
    <w:abstractNumId w:val="0"/>
  </w:num>
  <w:num w:numId="11" w16cid:durableId="287247035">
    <w:abstractNumId w:val="4"/>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MzAyAmITcyMLM1MDAyUdpeDU4uLM/DyQAtNaAKNjjwcsAAAA"/>
  </w:docVars>
  <w:rsids>
    <w:rsidRoot w:val="0043507E"/>
    <w:rsid w:val="0000661D"/>
    <w:rsid w:val="00017C74"/>
    <w:rsid w:val="00022C5E"/>
    <w:rsid w:val="00026042"/>
    <w:rsid w:val="00041453"/>
    <w:rsid w:val="00045326"/>
    <w:rsid w:val="000464B7"/>
    <w:rsid w:val="00054C5C"/>
    <w:rsid w:val="00074222"/>
    <w:rsid w:val="00092438"/>
    <w:rsid w:val="000936D4"/>
    <w:rsid w:val="000B124A"/>
    <w:rsid w:val="000B6145"/>
    <w:rsid w:val="000C28D0"/>
    <w:rsid w:val="000D56E5"/>
    <w:rsid w:val="000D5D39"/>
    <w:rsid w:val="000D6FAA"/>
    <w:rsid w:val="000F20B8"/>
    <w:rsid w:val="000F399C"/>
    <w:rsid w:val="0010250E"/>
    <w:rsid w:val="00102FCD"/>
    <w:rsid w:val="0010618E"/>
    <w:rsid w:val="00107128"/>
    <w:rsid w:val="00113E7E"/>
    <w:rsid w:val="00121CDF"/>
    <w:rsid w:val="00122598"/>
    <w:rsid w:val="00141BDA"/>
    <w:rsid w:val="00145084"/>
    <w:rsid w:val="0014598B"/>
    <w:rsid w:val="001564AA"/>
    <w:rsid w:val="00160A39"/>
    <w:rsid w:val="00167D95"/>
    <w:rsid w:val="00170376"/>
    <w:rsid w:val="001713A3"/>
    <w:rsid w:val="00175D87"/>
    <w:rsid w:val="00180785"/>
    <w:rsid w:val="001875B3"/>
    <w:rsid w:val="00194B59"/>
    <w:rsid w:val="001A13A7"/>
    <w:rsid w:val="001B0F1D"/>
    <w:rsid w:val="001C21EB"/>
    <w:rsid w:val="001E0BB9"/>
    <w:rsid w:val="001F3E23"/>
    <w:rsid w:val="00200EB5"/>
    <w:rsid w:val="002109D7"/>
    <w:rsid w:val="00222B70"/>
    <w:rsid w:val="002254C1"/>
    <w:rsid w:val="0023450E"/>
    <w:rsid w:val="00255C33"/>
    <w:rsid w:val="002739B4"/>
    <w:rsid w:val="00286E2A"/>
    <w:rsid w:val="0029236C"/>
    <w:rsid w:val="0029460D"/>
    <w:rsid w:val="002947CA"/>
    <w:rsid w:val="002971C7"/>
    <w:rsid w:val="002B6535"/>
    <w:rsid w:val="002D159D"/>
    <w:rsid w:val="002D1FD7"/>
    <w:rsid w:val="002D60E9"/>
    <w:rsid w:val="002E2020"/>
    <w:rsid w:val="002E2861"/>
    <w:rsid w:val="002E29CB"/>
    <w:rsid w:val="002E67D3"/>
    <w:rsid w:val="00310BE8"/>
    <w:rsid w:val="003219AA"/>
    <w:rsid w:val="00325C8A"/>
    <w:rsid w:val="0033020D"/>
    <w:rsid w:val="00344ECB"/>
    <w:rsid w:val="00345F28"/>
    <w:rsid w:val="00353DE0"/>
    <w:rsid w:val="0035420E"/>
    <w:rsid w:val="00363629"/>
    <w:rsid w:val="00364DD2"/>
    <w:rsid w:val="003733FA"/>
    <w:rsid w:val="0037374A"/>
    <w:rsid w:val="00391DDA"/>
    <w:rsid w:val="003934D0"/>
    <w:rsid w:val="00393660"/>
    <w:rsid w:val="003978EF"/>
    <w:rsid w:val="003A27C0"/>
    <w:rsid w:val="003A4A8C"/>
    <w:rsid w:val="003C3B5F"/>
    <w:rsid w:val="003C430D"/>
    <w:rsid w:val="003C4B8E"/>
    <w:rsid w:val="003C6941"/>
    <w:rsid w:val="003E4324"/>
    <w:rsid w:val="003F5699"/>
    <w:rsid w:val="00417D81"/>
    <w:rsid w:val="004208DE"/>
    <w:rsid w:val="0042139F"/>
    <w:rsid w:val="00423934"/>
    <w:rsid w:val="00424D46"/>
    <w:rsid w:val="0043507E"/>
    <w:rsid w:val="00450480"/>
    <w:rsid w:val="0045530B"/>
    <w:rsid w:val="004623E2"/>
    <w:rsid w:val="004950C8"/>
    <w:rsid w:val="004B7F46"/>
    <w:rsid w:val="004C537E"/>
    <w:rsid w:val="004D3D29"/>
    <w:rsid w:val="004D6B66"/>
    <w:rsid w:val="004E75E2"/>
    <w:rsid w:val="00511959"/>
    <w:rsid w:val="0052170E"/>
    <w:rsid w:val="0052762E"/>
    <w:rsid w:val="00541DDA"/>
    <w:rsid w:val="00544E02"/>
    <w:rsid w:val="00550205"/>
    <w:rsid w:val="00551BEB"/>
    <w:rsid w:val="005547DF"/>
    <w:rsid w:val="005612A0"/>
    <w:rsid w:val="00575898"/>
    <w:rsid w:val="00584858"/>
    <w:rsid w:val="005A1F58"/>
    <w:rsid w:val="005D2B70"/>
    <w:rsid w:val="005E54B4"/>
    <w:rsid w:val="005E599B"/>
    <w:rsid w:val="005F1BEB"/>
    <w:rsid w:val="006061D3"/>
    <w:rsid w:val="00622AEB"/>
    <w:rsid w:val="00622B1A"/>
    <w:rsid w:val="00630680"/>
    <w:rsid w:val="00636652"/>
    <w:rsid w:val="00637C33"/>
    <w:rsid w:val="00645B4F"/>
    <w:rsid w:val="00652FF1"/>
    <w:rsid w:val="00660129"/>
    <w:rsid w:val="00665100"/>
    <w:rsid w:val="0067345D"/>
    <w:rsid w:val="006822AC"/>
    <w:rsid w:val="0068492C"/>
    <w:rsid w:val="00693F1F"/>
    <w:rsid w:val="006A3139"/>
    <w:rsid w:val="006B7FBD"/>
    <w:rsid w:val="006C162B"/>
    <w:rsid w:val="006D1700"/>
    <w:rsid w:val="006E0CE5"/>
    <w:rsid w:val="006E3B92"/>
    <w:rsid w:val="006F2FC9"/>
    <w:rsid w:val="006F49F8"/>
    <w:rsid w:val="00712D52"/>
    <w:rsid w:val="00717532"/>
    <w:rsid w:val="007240BF"/>
    <w:rsid w:val="00735AB7"/>
    <w:rsid w:val="00737A08"/>
    <w:rsid w:val="007519E5"/>
    <w:rsid w:val="00757C7B"/>
    <w:rsid w:val="00771D45"/>
    <w:rsid w:val="007759B2"/>
    <w:rsid w:val="00776390"/>
    <w:rsid w:val="007865F9"/>
    <w:rsid w:val="00786D2C"/>
    <w:rsid w:val="007A3E23"/>
    <w:rsid w:val="007B051A"/>
    <w:rsid w:val="007B483C"/>
    <w:rsid w:val="007B50AA"/>
    <w:rsid w:val="007B692D"/>
    <w:rsid w:val="007D0AAB"/>
    <w:rsid w:val="007F6E8A"/>
    <w:rsid w:val="007F7464"/>
    <w:rsid w:val="00805A5B"/>
    <w:rsid w:val="00831295"/>
    <w:rsid w:val="00832871"/>
    <w:rsid w:val="00843227"/>
    <w:rsid w:val="00850485"/>
    <w:rsid w:val="00850B0A"/>
    <w:rsid w:val="0085483D"/>
    <w:rsid w:val="0085734D"/>
    <w:rsid w:val="00865288"/>
    <w:rsid w:val="008730D3"/>
    <w:rsid w:val="008771C3"/>
    <w:rsid w:val="00884DD7"/>
    <w:rsid w:val="0089317F"/>
    <w:rsid w:val="00894D97"/>
    <w:rsid w:val="008A5E55"/>
    <w:rsid w:val="008B14F1"/>
    <w:rsid w:val="008C2D66"/>
    <w:rsid w:val="008C75C0"/>
    <w:rsid w:val="008D45F9"/>
    <w:rsid w:val="008E5380"/>
    <w:rsid w:val="008F3CA8"/>
    <w:rsid w:val="00900817"/>
    <w:rsid w:val="00903411"/>
    <w:rsid w:val="00910DD3"/>
    <w:rsid w:val="009121F9"/>
    <w:rsid w:val="00921F64"/>
    <w:rsid w:val="009230CA"/>
    <w:rsid w:val="0095381D"/>
    <w:rsid w:val="00957A66"/>
    <w:rsid w:val="0097303C"/>
    <w:rsid w:val="00997CC2"/>
    <w:rsid w:val="009A04DC"/>
    <w:rsid w:val="009B62BB"/>
    <w:rsid w:val="009E6F65"/>
    <w:rsid w:val="009E75B2"/>
    <w:rsid w:val="009F6B64"/>
    <w:rsid w:val="00A10860"/>
    <w:rsid w:val="00A22353"/>
    <w:rsid w:val="00A277BA"/>
    <w:rsid w:val="00A34A08"/>
    <w:rsid w:val="00A35D22"/>
    <w:rsid w:val="00A43FF9"/>
    <w:rsid w:val="00A76320"/>
    <w:rsid w:val="00A95397"/>
    <w:rsid w:val="00AA1D50"/>
    <w:rsid w:val="00AA27C2"/>
    <w:rsid w:val="00AA651D"/>
    <w:rsid w:val="00AD5C72"/>
    <w:rsid w:val="00AE6850"/>
    <w:rsid w:val="00AF40F9"/>
    <w:rsid w:val="00AF5A23"/>
    <w:rsid w:val="00B05069"/>
    <w:rsid w:val="00B2028C"/>
    <w:rsid w:val="00B329CB"/>
    <w:rsid w:val="00B34F4D"/>
    <w:rsid w:val="00B67F83"/>
    <w:rsid w:val="00B71638"/>
    <w:rsid w:val="00B74A12"/>
    <w:rsid w:val="00B76C6D"/>
    <w:rsid w:val="00B831D3"/>
    <w:rsid w:val="00B86582"/>
    <w:rsid w:val="00BA2B6C"/>
    <w:rsid w:val="00BA452E"/>
    <w:rsid w:val="00BB2DCA"/>
    <w:rsid w:val="00BB3DEC"/>
    <w:rsid w:val="00BB6C4B"/>
    <w:rsid w:val="00BC70CD"/>
    <w:rsid w:val="00BF2615"/>
    <w:rsid w:val="00C04420"/>
    <w:rsid w:val="00C15E9B"/>
    <w:rsid w:val="00C214E1"/>
    <w:rsid w:val="00C25C2B"/>
    <w:rsid w:val="00C32646"/>
    <w:rsid w:val="00C429AD"/>
    <w:rsid w:val="00C46957"/>
    <w:rsid w:val="00C51AEE"/>
    <w:rsid w:val="00C53DA0"/>
    <w:rsid w:val="00C772BF"/>
    <w:rsid w:val="00C775C3"/>
    <w:rsid w:val="00C836C2"/>
    <w:rsid w:val="00C87F52"/>
    <w:rsid w:val="00C95F88"/>
    <w:rsid w:val="00C96E12"/>
    <w:rsid w:val="00CA5ACF"/>
    <w:rsid w:val="00CC700D"/>
    <w:rsid w:val="00CC73A0"/>
    <w:rsid w:val="00CD57FB"/>
    <w:rsid w:val="00CE22DC"/>
    <w:rsid w:val="00D020DC"/>
    <w:rsid w:val="00D04D51"/>
    <w:rsid w:val="00D0670E"/>
    <w:rsid w:val="00D1046C"/>
    <w:rsid w:val="00D2294B"/>
    <w:rsid w:val="00D233D6"/>
    <w:rsid w:val="00D24C62"/>
    <w:rsid w:val="00D36578"/>
    <w:rsid w:val="00D42310"/>
    <w:rsid w:val="00D46DDD"/>
    <w:rsid w:val="00D648C2"/>
    <w:rsid w:val="00D67161"/>
    <w:rsid w:val="00D74275"/>
    <w:rsid w:val="00D754E4"/>
    <w:rsid w:val="00D92586"/>
    <w:rsid w:val="00D96A05"/>
    <w:rsid w:val="00DB47C2"/>
    <w:rsid w:val="00DB71CD"/>
    <w:rsid w:val="00DC1412"/>
    <w:rsid w:val="00DD1717"/>
    <w:rsid w:val="00DE5A45"/>
    <w:rsid w:val="00E03F83"/>
    <w:rsid w:val="00E101A3"/>
    <w:rsid w:val="00E16105"/>
    <w:rsid w:val="00E2374A"/>
    <w:rsid w:val="00E26E81"/>
    <w:rsid w:val="00E33941"/>
    <w:rsid w:val="00E52721"/>
    <w:rsid w:val="00E56C20"/>
    <w:rsid w:val="00E6307B"/>
    <w:rsid w:val="00E72D6F"/>
    <w:rsid w:val="00E72D7C"/>
    <w:rsid w:val="00E7697D"/>
    <w:rsid w:val="00E8667E"/>
    <w:rsid w:val="00EA7BBD"/>
    <w:rsid w:val="00EB04DB"/>
    <w:rsid w:val="00EB4A9D"/>
    <w:rsid w:val="00EC33E8"/>
    <w:rsid w:val="00ED213A"/>
    <w:rsid w:val="00ED34B4"/>
    <w:rsid w:val="00ED55DB"/>
    <w:rsid w:val="00EF13FF"/>
    <w:rsid w:val="00F009A8"/>
    <w:rsid w:val="00F0544C"/>
    <w:rsid w:val="00F077B6"/>
    <w:rsid w:val="00F13653"/>
    <w:rsid w:val="00F265D6"/>
    <w:rsid w:val="00F37866"/>
    <w:rsid w:val="00F52D00"/>
    <w:rsid w:val="00F539D0"/>
    <w:rsid w:val="00F55C1D"/>
    <w:rsid w:val="00F56D2F"/>
    <w:rsid w:val="00F7670E"/>
    <w:rsid w:val="00FA084A"/>
    <w:rsid w:val="00FA52AD"/>
    <w:rsid w:val="00FA76D0"/>
    <w:rsid w:val="00FB2B73"/>
    <w:rsid w:val="00FB3306"/>
    <w:rsid w:val="00FC4B2C"/>
    <w:rsid w:val="00FE182B"/>
    <w:rsid w:val="00FE4B7A"/>
    <w:rsid w:val="00FE5BE0"/>
    <w:rsid w:val="00FE61CE"/>
    <w:rsid w:val="00FF2C4A"/>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145DD6"/>
  <w15:docId w15:val="{A0DB735A-C00B-4E66-B862-1F8E272313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color w:val="000000" w:themeColor="text1"/>
        <w:sz w:val="24"/>
        <w:szCs w:val="24"/>
        <w:lang w:val="en-GB" w:eastAsia="zh-CN" w:bidi="ar-SA"/>
      </w:rPr>
    </w:rPrDefault>
    <w:pPrDefault>
      <w:pPr>
        <w:spacing w:before="240" w:line="300"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lsdException w:name="heading 6" w:semiHidden="1" w:uiPriority="2" w:unhideWhenUsed="1"/>
    <w:lsdException w:name="heading 7" w:semiHidden="1" w:uiPriority="2" w:unhideWhenUsed="1"/>
    <w:lsdException w:name="heading 8" w:semiHidden="1" w:uiPriority="2" w:unhideWhenUsed="1"/>
    <w:lsdException w:name="heading 9" w:semiHidden="1" w:uiPriority="2"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 w:unhideWhenUsed="1"/>
    <w:lsdException w:name="annotation text" w:semiHidden="1" w:unhideWhenUsed="1"/>
    <w:lsdException w:name="header" w:semiHidden="1" w:uiPriority="9" w:unhideWhenUsed="1"/>
    <w:lsdException w:name="footer" w:semiHidden="1" w:uiPriority="9" w:unhideWhenUsed="1"/>
    <w:lsdException w:name="index heading" w:semiHidden="1" w:unhideWhenUsed="1"/>
    <w:lsdException w:name="caption" w:semiHidden="1" w:uiPriority="30" w:unhideWhenUsed="1"/>
    <w:lsdException w:name="table of figures" w:semiHidden="1" w:unhideWhenUsed="1"/>
    <w:lsdException w:name="envelope address" w:semiHidden="1" w:unhideWhenUsed="1"/>
    <w:lsdException w:name="envelope return" w:semiHidden="1" w:unhideWhenUsed="1"/>
    <w:lsdException w:name="footnote reference" w:semiHidden="1" w:uiPriority="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39" w:qFormat="1"/>
    <w:lsdException w:name="Closing" w:semiHidden="1" w:unhideWhenUsed="1"/>
    <w:lsdException w:name="Signature" w:semiHidden="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39"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37" w:unhideWhenUsed="1"/>
    <w:lsdException w:name="Strong" w:uiPriority="39" w:qFormat="1"/>
    <w:lsdException w:name="Emphasis" w:uiPriority="39"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9" w:qFormat="1"/>
    <w:lsdException w:name="Quote" w:uiPriority="39" w:qFormat="1"/>
    <w:lsdException w:name="Intense Quote" w:uiPriority="3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39" w:qFormat="1"/>
    <w:lsdException w:name="Intense Emphasis" w:uiPriority="39" w:qFormat="1"/>
    <w:lsdException w:name="Subtle Reference" w:semiHidden="1" w:uiPriority="39" w:qFormat="1"/>
    <w:lsdException w:name="Intense Reference" w:semiHidden="1" w:uiPriority="39" w:qFormat="1"/>
    <w:lsdException w:name="Book Title" w:semiHidden="1" w:uiPriority="39" w:qFormat="1"/>
    <w:lsdException w:name="Bibliography" w:semiHidden="1" w:uiPriority="39"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Text"/>
    <w:qFormat/>
    <w:rsid w:val="00170376"/>
    <w:pPr>
      <w:spacing w:line="360" w:lineRule="auto"/>
    </w:pPr>
  </w:style>
  <w:style w:type="paragraph" w:styleId="Heading1">
    <w:name w:val="heading 1"/>
    <w:aliases w:val="~Heading 1"/>
    <w:basedOn w:val="SecHeadNonToc"/>
    <w:next w:val="Normal"/>
    <w:link w:val="Heading1Char"/>
    <w:uiPriority w:val="2"/>
    <w:qFormat/>
    <w:rsid w:val="00CC700D"/>
    <w:pPr>
      <w:pageBreakBefore w:val="0"/>
      <w:numPr>
        <w:numId w:val="6"/>
      </w:numPr>
      <w:spacing w:before="240"/>
      <w:outlineLvl w:val="0"/>
    </w:pPr>
    <w:rPr>
      <w:b/>
    </w:rPr>
  </w:style>
  <w:style w:type="paragraph" w:styleId="Heading2">
    <w:name w:val="heading 2"/>
    <w:aliases w:val="~Heading 2"/>
    <w:basedOn w:val="ExecSumSubHead"/>
    <w:next w:val="Normal"/>
    <w:link w:val="Heading2Char"/>
    <w:uiPriority w:val="2"/>
    <w:qFormat/>
    <w:rsid w:val="00AA651D"/>
    <w:pPr>
      <w:numPr>
        <w:ilvl w:val="1"/>
        <w:numId w:val="6"/>
      </w:numPr>
      <w:outlineLvl w:val="1"/>
    </w:pPr>
  </w:style>
  <w:style w:type="paragraph" w:styleId="Heading3">
    <w:name w:val="heading 3"/>
    <w:aliases w:val="~Heading 3"/>
    <w:basedOn w:val="ExecSumSubHead"/>
    <w:next w:val="Normal"/>
    <w:link w:val="Heading3Char"/>
    <w:uiPriority w:val="2"/>
    <w:qFormat/>
    <w:rsid w:val="007240BF"/>
    <w:pPr>
      <w:numPr>
        <w:ilvl w:val="2"/>
        <w:numId w:val="6"/>
      </w:numPr>
      <w:spacing w:after="0"/>
      <w:outlineLvl w:val="2"/>
    </w:pPr>
    <w:rPr>
      <w:b w:val="0"/>
      <w:color w:val="653279" w:themeColor="accent1"/>
      <w:sz w:val="28"/>
    </w:rPr>
  </w:style>
  <w:style w:type="paragraph" w:styleId="Heading4">
    <w:name w:val="heading 4"/>
    <w:aliases w:val="~Level4Heading"/>
    <w:basedOn w:val="ExecSumSubHead"/>
    <w:next w:val="Normal"/>
    <w:link w:val="Heading4Char"/>
    <w:uiPriority w:val="5"/>
    <w:qFormat/>
    <w:rsid w:val="007240BF"/>
    <w:pPr>
      <w:spacing w:after="0"/>
      <w:outlineLvl w:val="3"/>
    </w:pPr>
    <w:rPr>
      <w:color w:val="000000" w:themeColor="text1"/>
      <w:sz w:val="26"/>
    </w:rPr>
  </w:style>
  <w:style w:type="paragraph" w:styleId="Heading5">
    <w:name w:val="heading 5"/>
    <w:basedOn w:val="ExecSumSubHead"/>
    <w:next w:val="Normal"/>
    <w:link w:val="Heading5Char"/>
    <w:uiPriority w:val="5"/>
    <w:semiHidden/>
    <w:rsid w:val="00CA5ACF"/>
    <w:pPr>
      <w:keepLines/>
      <w:spacing w:after="0"/>
      <w:outlineLvl w:val="4"/>
    </w:pPr>
    <w:rPr>
      <w:rFonts w:eastAsiaTheme="majorEastAsia" w:cstheme="majorBidi"/>
      <w:b w:val="0"/>
    </w:rPr>
  </w:style>
  <w:style w:type="paragraph" w:styleId="Heading6">
    <w:name w:val="heading 6"/>
    <w:basedOn w:val="ExecSumSubHead"/>
    <w:next w:val="Normal"/>
    <w:link w:val="Heading6Char"/>
    <w:uiPriority w:val="5"/>
    <w:semiHidden/>
    <w:rsid w:val="00CA5ACF"/>
    <w:pPr>
      <w:keepLines/>
      <w:spacing w:after="0"/>
      <w:outlineLvl w:val="5"/>
    </w:pPr>
    <w:rPr>
      <w:rFonts w:eastAsiaTheme="majorEastAsia" w:cstheme="majorBidi"/>
      <w:b w:val="0"/>
      <w:i/>
      <w:iCs/>
    </w:rPr>
  </w:style>
  <w:style w:type="paragraph" w:styleId="Heading7">
    <w:name w:val="heading 7"/>
    <w:basedOn w:val="ExecSumSubHead"/>
    <w:next w:val="Normal"/>
    <w:link w:val="Heading7Char"/>
    <w:uiPriority w:val="5"/>
    <w:semiHidden/>
    <w:rsid w:val="00CA5ACF"/>
    <w:pPr>
      <w:keepLines/>
      <w:spacing w:after="0"/>
      <w:outlineLvl w:val="6"/>
    </w:pPr>
    <w:rPr>
      <w:rFonts w:eastAsiaTheme="majorEastAsia" w:cstheme="majorBidi"/>
      <w:b w:val="0"/>
      <w:iCs/>
    </w:rPr>
  </w:style>
  <w:style w:type="paragraph" w:styleId="Heading8">
    <w:name w:val="heading 8"/>
    <w:basedOn w:val="Normal"/>
    <w:next w:val="Normal"/>
    <w:link w:val="Heading8Char"/>
    <w:uiPriority w:val="5"/>
    <w:semiHidden/>
    <w:rsid w:val="00CA5ACF"/>
    <w:pPr>
      <w:keepNext/>
      <w:keepLines/>
      <w:spacing w:line="240" w:lineRule="auto"/>
      <w:outlineLvl w:val="7"/>
    </w:pPr>
    <w:rPr>
      <w:rFonts w:asciiTheme="majorHAnsi" w:eastAsiaTheme="majorEastAsia" w:hAnsiTheme="majorHAnsi" w:cstheme="majorBidi"/>
    </w:rPr>
  </w:style>
  <w:style w:type="paragraph" w:styleId="Heading9">
    <w:name w:val="heading 9"/>
    <w:basedOn w:val="Normal"/>
    <w:next w:val="Normal"/>
    <w:link w:val="Heading9Char"/>
    <w:uiPriority w:val="5"/>
    <w:semiHidden/>
    <w:rsid w:val="00CA5ACF"/>
    <w:pPr>
      <w:keepNext/>
      <w:keepLines/>
      <w:spacing w:line="240" w:lineRule="auto"/>
      <w:outlineLvl w:val="8"/>
    </w:pPr>
    <w:rPr>
      <w:rFonts w:asciiTheme="majorHAnsi" w:eastAsiaTheme="majorEastAsia" w:hAnsiTheme="majorHAnsi"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ecHeadNonToc">
    <w:name w:val="~SecHeadNonToc"/>
    <w:basedOn w:val="NoSpacing"/>
    <w:next w:val="Normal"/>
    <w:uiPriority w:val="27"/>
    <w:semiHidden/>
    <w:qFormat/>
    <w:rsid w:val="009E6F65"/>
    <w:pPr>
      <w:keepNext/>
      <w:pageBreakBefore/>
      <w:spacing w:after="120"/>
    </w:pPr>
    <w:rPr>
      <w:rFonts w:asciiTheme="majorHAnsi" w:hAnsiTheme="majorHAnsi"/>
      <w:color w:val="653279" w:themeColor="accent1"/>
      <w:sz w:val="36"/>
    </w:rPr>
  </w:style>
  <w:style w:type="paragraph" w:styleId="NoSpacing">
    <w:name w:val="No Spacing"/>
    <w:aliases w:val="~BaseStyle"/>
    <w:uiPriority w:val="1"/>
    <w:qFormat/>
    <w:rsid w:val="00EB4A9D"/>
    <w:pPr>
      <w:spacing w:before="0" w:line="240" w:lineRule="auto"/>
    </w:pPr>
    <w:rPr>
      <w:rFonts w:eastAsiaTheme="minorHAnsi" w:cs="Arial"/>
      <w:lang w:eastAsia="en-US"/>
    </w:rPr>
  </w:style>
  <w:style w:type="character" w:customStyle="1" w:styleId="Heading1Char">
    <w:name w:val="Heading 1 Char"/>
    <w:aliases w:val="~Heading 1 Char"/>
    <w:basedOn w:val="DefaultParagraphFont"/>
    <w:link w:val="Heading1"/>
    <w:uiPriority w:val="2"/>
    <w:rsid w:val="00CC700D"/>
    <w:rPr>
      <w:rFonts w:asciiTheme="majorHAnsi" w:eastAsiaTheme="minorHAnsi" w:hAnsiTheme="majorHAnsi" w:cs="Arial"/>
      <w:b/>
      <w:color w:val="653279" w:themeColor="accent1"/>
      <w:sz w:val="36"/>
      <w:lang w:eastAsia="en-US"/>
    </w:rPr>
  </w:style>
  <w:style w:type="paragraph" w:customStyle="1" w:styleId="ExecSumSubHead">
    <w:name w:val="~ExecSumSubHead"/>
    <w:basedOn w:val="ExecSumHead"/>
    <w:next w:val="Normal"/>
    <w:uiPriority w:val="27"/>
    <w:semiHidden/>
    <w:qFormat/>
    <w:rsid w:val="007240BF"/>
    <w:pPr>
      <w:spacing w:before="240"/>
    </w:pPr>
    <w:rPr>
      <w:color w:val="E57200" w:themeColor="accent2"/>
      <w:sz w:val="32"/>
    </w:rPr>
  </w:style>
  <w:style w:type="paragraph" w:customStyle="1" w:styleId="ExecSumHead">
    <w:name w:val="~ExecSumHead"/>
    <w:basedOn w:val="SecHeadNonToc"/>
    <w:next w:val="Normal"/>
    <w:uiPriority w:val="27"/>
    <w:semiHidden/>
    <w:qFormat/>
    <w:rsid w:val="00EC33E8"/>
    <w:pPr>
      <w:pageBreakBefore w:val="0"/>
      <w:outlineLvl w:val="0"/>
    </w:pPr>
    <w:rPr>
      <w:b/>
      <w:sz w:val="48"/>
    </w:rPr>
  </w:style>
  <w:style w:type="character" w:customStyle="1" w:styleId="Heading2Char">
    <w:name w:val="Heading 2 Char"/>
    <w:aliases w:val="~Heading 2 Char"/>
    <w:basedOn w:val="DefaultParagraphFont"/>
    <w:link w:val="Heading2"/>
    <w:uiPriority w:val="2"/>
    <w:rsid w:val="00AA651D"/>
    <w:rPr>
      <w:rFonts w:asciiTheme="majorHAnsi" w:eastAsiaTheme="minorHAnsi" w:hAnsiTheme="majorHAnsi" w:cs="Arial"/>
      <w:b/>
      <w:color w:val="E57200" w:themeColor="accent2"/>
      <w:sz w:val="32"/>
      <w:lang w:eastAsia="en-US"/>
    </w:rPr>
  </w:style>
  <w:style w:type="character" w:customStyle="1" w:styleId="Heading3Char">
    <w:name w:val="Heading 3 Char"/>
    <w:aliases w:val="~Heading 3 Char"/>
    <w:basedOn w:val="DefaultParagraphFont"/>
    <w:link w:val="Heading3"/>
    <w:uiPriority w:val="2"/>
    <w:rsid w:val="007240BF"/>
    <w:rPr>
      <w:rFonts w:asciiTheme="majorHAnsi" w:eastAsiaTheme="minorHAnsi" w:hAnsiTheme="majorHAnsi" w:cs="Arial"/>
      <w:color w:val="653279" w:themeColor="accent1"/>
      <w:sz w:val="28"/>
      <w:lang w:eastAsia="en-US"/>
    </w:rPr>
  </w:style>
  <w:style w:type="character" w:customStyle="1" w:styleId="Heading4Char">
    <w:name w:val="Heading 4 Char"/>
    <w:aliases w:val="~Level4Heading Char"/>
    <w:basedOn w:val="DefaultParagraphFont"/>
    <w:link w:val="Heading4"/>
    <w:uiPriority w:val="5"/>
    <w:rsid w:val="00F52D00"/>
    <w:rPr>
      <w:rFonts w:asciiTheme="majorHAnsi" w:eastAsiaTheme="minorHAnsi" w:hAnsiTheme="majorHAnsi" w:cs="Arial"/>
      <w:b/>
      <w:sz w:val="26"/>
      <w:lang w:eastAsia="en-US"/>
    </w:rPr>
  </w:style>
  <w:style w:type="character" w:customStyle="1" w:styleId="Heading5Char">
    <w:name w:val="Heading 5 Char"/>
    <w:basedOn w:val="DefaultParagraphFont"/>
    <w:link w:val="Heading5"/>
    <w:uiPriority w:val="5"/>
    <w:semiHidden/>
    <w:rsid w:val="0010250E"/>
    <w:rPr>
      <w:rFonts w:asciiTheme="majorHAnsi" w:eastAsiaTheme="majorEastAsia" w:hAnsiTheme="majorHAnsi" w:cstheme="majorBidi"/>
      <w:b/>
      <w:color w:val="888B8D" w:themeColor="text2"/>
      <w:sz w:val="28"/>
      <w:lang w:eastAsia="en-US"/>
    </w:rPr>
  </w:style>
  <w:style w:type="character" w:customStyle="1" w:styleId="Heading6Char">
    <w:name w:val="Heading 6 Char"/>
    <w:basedOn w:val="DefaultParagraphFont"/>
    <w:link w:val="Heading6"/>
    <w:uiPriority w:val="5"/>
    <w:semiHidden/>
    <w:rsid w:val="0010250E"/>
    <w:rPr>
      <w:rFonts w:asciiTheme="majorHAnsi" w:eastAsiaTheme="majorEastAsia" w:hAnsiTheme="majorHAnsi" w:cstheme="majorBidi"/>
      <w:b/>
      <w:i/>
      <w:iCs/>
      <w:color w:val="888B8D" w:themeColor="text2"/>
      <w:sz w:val="28"/>
      <w:lang w:eastAsia="en-US"/>
    </w:rPr>
  </w:style>
  <w:style w:type="character" w:customStyle="1" w:styleId="Heading7Char">
    <w:name w:val="Heading 7 Char"/>
    <w:basedOn w:val="DefaultParagraphFont"/>
    <w:link w:val="Heading7"/>
    <w:uiPriority w:val="5"/>
    <w:semiHidden/>
    <w:rsid w:val="0010250E"/>
    <w:rPr>
      <w:rFonts w:asciiTheme="majorHAnsi" w:eastAsiaTheme="majorEastAsia" w:hAnsiTheme="majorHAnsi" w:cstheme="majorBidi"/>
      <w:b/>
      <w:iCs/>
      <w:color w:val="888B8D" w:themeColor="text2"/>
      <w:sz w:val="28"/>
      <w:lang w:eastAsia="en-US"/>
    </w:rPr>
  </w:style>
  <w:style w:type="character" w:customStyle="1" w:styleId="Heading8Char">
    <w:name w:val="Heading 8 Char"/>
    <w:basedOn w:val="DefaultParagraphFont"/>
    <w:link w:val="Heading8"/>
    <w:uiPriority w:val="5"/>
    <w:semiHidden/>
    <w:rsid w:val="0010250E"/>
    <w:rPr>
      <w:rFonts w:asciiTheme="majorHAnsi" w:eastAsiaTheme="majorEastAsia" w:hAnsiTheme="majorHAnsi" w:cstheme="majorBidi"/>
    </w:rPr>
  </w:style>
  <w:style w:type="character" w:customStyle="1" w:styleId="Heading9Char">
    <w:name w:val="Heading 9 Char"/>
    <w:basedOn w:val="DefaultParagraphFont"/>
    <w:link w:val="Heading9"/>
    <w:uiPriority w:val="5"/>
    <w:semiHidden/>
    <w:rsid w:val="0010250E"/>
    <w:rPr>
      <w:rFonts w:asciiTheme="majorHAnsi" w:eastAsiaTheme="majorEastAsia" w:hAnsiTheme="majorHAnsi" w:cstheme="majorBidi"/>
      <w:i/>
      <w:iCs/>
    </w:rPr>
  </w:style>
  <w:style w:type="table" w:styleId="TableGrid">
    <w:name w:val="Table Grid"/>
    <w:basedOn w:val="TableNormal"/>
    <w:uiPriority w:val="59"/>
    <w:rsid w:val="00CA5ACF"/>
    <w:pPr>
      <w:spacing w:line="240" w:lineRule="auto"/>
    </w:pPr>
    <w:rPr>
      <w:rFonts w:eastAsiaTheme="minorHAnsi" w:cs="Arial"/>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ppBodyTextNum">
    <w:name w:val="~AppBodyTextNum"/>
    <w:basedOn w:val="Normal"/>
    <w:uiPriority w:val="28"/>
    <w:semiHidden/>
    <w:rsid w:val="00CA5ACF"/>
  </w:style>
  <w:style w:type="paragraph" w:customStyle="1" w:styleId="AppendixDivider">
    <w:name w:val="~AppendixDivider"/>
    <w:basedOn w:val="SecHeadNonToc"/>
    <w:next w:val="Normal"/>
    <w:uiPriority w:val="6"/>
    <w:semiHidden/>
    <w:rsid w:val="00CA5ACF"/>
    <w:pPr>
      <w:outlineLvl w:val="0"/>
    </w:pPr>
  </w:style>
  <w:style w:type="paragraph" w:customStyle="1" w:styleId="AppHead">
    <w:name w:val="~AppHead"/>
    <w:basedOn w:val="SecHeadNonToc"/>
    <w:next w:val="Normal"/>
    <w:uiPriority w:val="7"/>
    <w:semiHidden/>
    <w:qFormat/>
    <w:rsid w:val="00CA5ACF"/>
    <w:pPr>
      <w:pageBreakBefore w:val="0"/>
      <w:numPr>
        <w:numId w:val="2"/>
      </w:numPr>
      <w:spacing w:before="240"/>
      <w:outlineLvl w:val="0"/>
    </w:pPr>
  </w:style>
  <w:style w:type="paragraph" w:customStyle="1" w:styleId="AppMinorSubHead">
    <w:name w:val="~AppMinorSubHead"/>
    <w:basedOn w:val="SecHeadNonToc"/>
    <w:next w:val="Normal"/>
    <w:uiPriority w:val="9"/>
    <w:semiHidden/>
    <w:qFormat/>
    <w:rsid w:val="009E6F65"/>
    <w:pPr>
      <w:pageBreakBefore w:val="0"/>
      <w:numPr>
        <w:ilvl w:val="2"/>
        <w:numId w:val="2"/>
      </w:numPr>
      <w:outlineLvl w:val="2"/>
    </w:pPr>
    <w:rPr>
      <w:color w:val="888B8D" w:themeColor="text2"/>
      <w:sz w:val="24"/>
    </w:rPr>
  </w:style>
  <w:style w:type="paragraph" w:customStyle="1" w:styleId="AppSubHead">
    <w:name w:val="~AppSubHead"/>
    <w:basedOn w:val="SecHeadNonToc"/>
    <w:next w:val="Normal"/>
    <w:uiPriority w:val="8"/>
    <w:semiHidden/>
    <w:qFormat/>
    <w:rsid w:val="009E6F65"/>
    <w:pPr>
      <w:pageBreakBefore w:val="0"/>
      <w:numPr>
        <w:ilvl w:val="1"/>
        <w:numId w:val="2"/>
      </w:numPr>
      <w:outlineLvl w:val="1"/>
    </w:pPr>
    <w:rPr>
      <w:color w:val="888B8D" w:themeColor="text2"/>
      <w:sz w:val="28"/>
    </w:rPr>
  </w:style>
  <w:style w:type="paragraph" w:customStyle="1" w:styleId="BodyHeading">
    <w:name w:val="~BodyHeading"/>
    <w:basedOn w:val="Normal"/>
    <w:next w:val="Normal"/>
    <w:uiPriority w:val="2"/>
    <w:qFormat/>
    <w:rsid w:val="007240BF"/>
    <w:pPr>
      <w:keepNext/>
      <w:spacing w:after="120" w:line="240" w:lineRule="auto"/>
    </w:pPr>
    <w:rPr>
      <w:b/>
    </w:rPr>
  </w:style>
  <w:style w:type="paragraph" w:customStyle="1" w:styleId="BodyTextNum">
    <w:name w:val="~BodyTextNum"/>
    <w:basedOn w:val="Normal"/>
    <w:uiPriority w:val="28"/>
    <w:semiHidden/>
    <w:rsid w:val="00CA5ACF"/>
  </w:style>
  <w:style w:type="paragraph" w:customStyle="1" w:styleId="Bullet1">
    <w:name w:val="~Bullet1"/>
    <w:basedOn w:val="Normal"/>
    <w:qFormat/>
    <w:rsid w:val="00EC33E8"/>
    <w:pPr>
      <w:spacing w:before="60" w:after="60"/>
    </w:pPr>
    <w:rPr>
      <w:rFonts w:eastAsia="Calibri"/>
    </w:rPr>
  </w:style>
  <w:style w:type="paragraph" w:customStyle="1" w:styleId="Bullet2">
    <w:name w:val="~Bullet2"/>
    <w:basedOn w:val="Normal"/>
    <w:rsid w:val="00CA5ACF"/>
    <w:pPr>
      <w:numPr>
        <w:ilvl w:val="1"/>
        <w:numId w:val="9"/>
      </w:numPr>
      <w:spacing w:before="60" w:after="60"/>
    </w:pPr>
  </w:style>
  <w:style w:type="paragraph" w:customStyle="1" w:styleId="Bullet3">
    <w:name w:val="~Bullet3"/>
    <w:basedOn w:val="Normal"/>
    <w:rsid w:val="00CA5ACF"/>
    <w:pPr>
      <w:numPr>
        <w:ilvl w:val="2"/>
        <w:numId w:val="9"/>
      </w:numPr>
      <w:spacing w:before="60" w:after="60"/>
    </w:pPr>
  </w:style>
  <w:style w:type="paragraph" w:styleId="Caption">
    <w:name w:val="caption"/>
    <w:aliases w:val="~Caption"/>
    <w:basedOn w:val="BodyHeading"/>
    <w:next w:val="Normal"/>
    <w:link w:val="CaptionChar"/>
    <w:uiPriority w:val="30"/>
    <w:rsid w:val="00CA5ACF"/>
    <w:pPr>
      <w:spacing w:after="60"/>
    </w:pPr>
    <w:rPr>
      <w:rFonts w:eastAsia="Calibri"/>
    </w:rPr>
  </w:style>
  <w:style w:type="character" w:customStyle="1" w:styleId="CaptionChar">
    <w:name w:val="Caption Char"/>
    <w:aliases w:val="~Caption Char"/>
    <w:basedOn w:val="DefaultParagraphFont"/>
    <w:link w:val="Caption"/>
    <w:uiPriority w:val="30"/>
    <w:rsid w:val="0023450E"/>
    <w:rPr>
      <w:rFonts w:eastAsia="Calibri" w:cs="Arial"/>
      <w:b/>
      <w:lang w:eastAsia="en-US"/>
    </w:rPr>
  </w:style>
  <w:style w:type="paragraph" w:customStyle="1" w:styleId="CaptionWide">
    <w:name w:val="~CaptionWide"/>
    <w:basedOn w:val="Caption"/>
    <w:next w:val="Normal"/>
    <w:uiPriority w:val="30"/>
    <w:semiHidden/>
    <w:qFormat/>
    <w:rsid w:val="00CA5ACF"/>
    <w:pPr>
      <w:ind w:left="-2552"/>
    </w:pPr>
    <w:rPr>
      <w:bCs/>
    </w:rPr>
  </w:style>
  <w:style w:type="paragraph" w:customStyle="1" w:styleId="Confidential">
    <w:name w:val="~Confidential"/>
    <w:basedOn w:val="NoSpacing"/>
    <w:uiPriority w:val="34"/>
    <w:semiHidden/>
    <w:rsid w:val="00CA5ACF"/>
  </w:style>
  <w:style w:type="paragraph" w:customStyle="1" w:styleId="DocClient">
    <w:name w:val="~DocClient"/>
    <w:basedOn w:val="NoSpacing"/>
    <w:uiPriority w:val="34"/>
    <w:semiHidden/>
    <w:rsid w:val="00CA5ACF"/>
  </w:style>
  <w:style w:type="paragraph" w:customStyle="1" w:styleId="DocDate">
    <w:name w:val="~DocDate"/>
    <w:basedOn w:val="NoSpacing"/>
    <w:uiPriority w:val="34"/>
    <w:rsid w:val="00C96E12"/>
    <w:pPr>
      <w:spacing w:before="120" w:after="360"/>
      <w:ind w:right="142"/>
    </w:pPr>
    <w:rPr>
      <w:color w:val="653279" w:themeColor="accent1"/>
      <w:sz w:val="28"/>
      <w:szCs w:val="28"/>
    </w:rPr>
  </w:style>
  <w:style w:type="paragraph" w:customStyle="1" w:styleId="DocSubTitle">
    <w:name w:val="~DocSubTitle"/>
    <w:basedOn w:val="NoSpacing"/>
    <w:uiPriority w:val="34"/>
    <w:semiHidden/>
    <w:rsid w:val="00CA5ACF"/>
  </w:style>
  <w:style w:type="paragraph" w:customStyle="1" w:styleId="DocTitle">
    <w:name w:val="~DocTitle"/>
    <w:basedOn w:val="NoSpacing"/>
    <w:uiPriority w:val="34"/>
    <w:rsid w:val="00CC700D"/>
    <w:pPr>
      <w:spacing w:after="180" w:line="204" w:lineRule="auto"/>
      <w:ind w:right="142"/>
    </w:pPr>
    <w:rPr>
      <w:b/>
      <w:color w:val="E57200" w:themeColor="accent2"/>
      <w:sz w:val="48"/>
    </w:rPr>
  </w:style>
  <w:style w:type="paragraph" w:customStyle="1" w:styleId="DocType">
    <w:name w:val="~DocType"/>
    <w:basedOn w:val="NoSpacing"/>
    <w:uiPriority w:val="34"/>
    <w:semiHidden/>
    <w:rsid w:val="00CA5ACF"/>
  </w:style>
  <w:style w:type="paragraph" w:customStyle="1" w:styleId="Draft">
    <w:name w:val="~Draft"/>
    <w:basedOn w:val="NoSpacing"/>
    <w:uiPriority w:val="34"/>
    <w:semiHidden/>
    <w:rsid w:val="00CA5ACF"/>
  </w:style>
  <w:style w:type="paragraph" w:customStyle="1" w:styleId="GraphicLeft">
    <w:name w:val="~GraphicLeft"/>
    <w:basedOn w:val="NoSpacing"/>
    <w:uiPriority w:val="33"/>
    <w:semiHidden/>
    <w:rsid w:val="00CA5ACF"/>
  </w:style>
  <w:style w:type="paragraph" w:customStyle="1" w:styleId="GraphicCentre">
    <w:name w:val="~GraphicCentre"/>
    <w:basedOn w:val="GraphicLeft"/>
    <w:uiPriority w:val="33"/>
    <w:semiHidden/>
    <w:rsid w:val="00CA5ACF"/>
    <w:pPr>
      <w:jc w:val="center"/>
    </w:pPr>
  </w:style>
  <w:style w:type="paragraph" w:customStyle="1" w:styleId="GraphicRight">
    <w:name w:val="~GraphicRight"/>
    <w:basedOn w:val="GraphicLeft"/>
    <w:uiPriority w:val="33"/>
    <w:semiHidden/>
    <w:rsid w:val="00CA5ACF"/>
    <w:pPr>
      <w:jc w:val="right"/>
    </w:pPr>
  </w:style>
  <w:style w:type="paragraph" w:customStyle="1" w:styleId="Hidden">
    <w:name w:val="~Hidden"/>
    <w:basedOn w:val="NoSpacing"/>
    <w:uiPriority w:val="33"/>
    <w:semiHidden/>
    <w:rsid w:val="00CA5ACF"/>
    <w:pPr>
      <w:framePr w:wrap="around" w:vAnchor="page" w:hAnchor="page" w:xAlign="right" w:yAlign="bottom"/>
    </w:pPr>
    <w:rPr>
      <w:color w:val="C00000"/>
    </w:rPr>
  </w:style>
  <w:style w:type="paragraph" w:customStyle="1" w:styleId="IntroText">
    <w:name w:val="~IntroText"/>
    <w:basedOn w:val="Normal"/>
    <w:next w:val="Normal"/>
    <w:uiPriority w:val="28"/>
    <w:semiHidden/>
    <w:qFormat/>
    <w:rsid w:val="00CA5ACF"/>
    <w:pPr>
      <w:spacing w:before="120"/>
    </w:pPr>
  </w:style>
  <w:style w:type="paragraph" w:customStyle="1" w:styleId="KeyMsgBoxText">
    <w:name w:val="~KeyMsgBoxText"/>
    <w:basedOn w:val="Normal"/>
    <w:uiPriority w:val="32"/>
    <w:semiHidden/>
    <w:qFormat/>
    <w:rsid w:val="00F52D00"/>
    <w:rPr>
      <w:sz w:val="26"/>
    </w:rPr>
  </w:style>
  <w:style w:type="paragraph" w:customStyle="1" w:styleId="KeyMsgBoxHead">
    <w:name w:val="~KeyMsgBoxHead"/>
    <w:basedOn w:val="KeyMsgBoxText"/>
    <w:uiPriority w:val="32"/>
    <w:semiHidden/>
    <w:qFormat/>
    <w:rsid w:val="00CA5ACF"/>
    <w:pPr>
      <w:keepNext/>
      <w:spacing w:before="60" w:line="240" w:lineRule="auto"/>
    </w:pPr>
    <w:rPr>
      <w:b/>
    </w:rPr>
  </w:style>
  <w:style w:type="paragraph" w:customStyle="1" w:styleId="NumBullet1">
    <w:name w:val="~NumBullet1"/>
    <w:basedOn w:val="Normal"/>
    <w:qFormat/>
    <w:rsid w:val="00CA5ACF"/>
    <w:pPr>
      <w:numPr>
        <w:numId w:val="4"/>
      </w:numPr>
      <w:spacing w:before="60" w:after="60"/>
    </w:pPr>
  </w:style>
  <w:style w:type="paragraph" w:customStyle="1" w:styleId="NumBullet2">
    <w:name w:val="~NumBullet2"/>
    <w:basedOn w:val="Normal"/>
    <w:rsid w:val="00CA5ACF"/>
    <w:pPr>
      <w:numPr>
        <w:ilvl w:val="1"/>
        <w:numId w:val="4"/>
      </w:numPr>
      <w:spacing w:before="60" w:after="60"/>
    </w:pPr>
  </w:style>
  <w:style w:type="paragraph" w:customStyle="1" w:styleId="NumBullet3">
    <w:name w:val="~NumBullet3"/>
    <w:basedOn w:val="Normal"/>
    <w:rsid w:val="00CA5ACF"/>
    <w:pPr>
      <w:numPr>
        <w:ilvl w:val="2"/>
        <w:numId w:val="4"/>
      </w:numPr>
      <w:spacing w:before="60" w:after="60"/>
    </w:pPr>
  </w:style>
  <w:style w:type="table" w:customStyle="1" w:styleId="PutClientName">
    <w:name w:val="~PutClientName"/>
    <w:basedOn w:val="TableNormal"/>
    <w:uiPriority w:val="99"/>
    <w:rsid w:val="00CA5ACF"/>
    <w:pPr>
      <w:spacing w:line="240" w:lineRule="auto"/>
    </w:pPr>
    <w:rPr>
      <w:rFonts w:eastAsiaTheme="minorHAnsi" w:cs="Arial"/>
      <w:lang w:eastAsia="en-US"/>
    </w:rPr>
    <w:tblPr>
      <w:tblBorders>
        <w:top w:val="single" w:sz="4" w:space="0" w:color="auto"/>
        <w:bottom w:val="single" w:sz="4" w:space="0" w:color="auto"/>
        <w:insideH w:val="single" w:sz="4" w:space="0" w:color="auto"/>
      </w:tblBorders>
    </w:tblPr>
  </w:style>
  <w:style w:type="paragraph" w:customStyle="1" w:styleId="QuoteBoxText">
    <w:name w:val="~QuoteBoxText"/>
    <w:basedOn w:val="Normal"/>
    <w:uiPriority w:val="32"/>
    <w:semiHidden/>
    <w:qFormat/>
    <w:rsid w:val="00CA5ACF"/>
    <w:pPr>
      <w:keepNext/>
      <w:spacing w:before="120"/>
    </w:pPr>
  </w:style>
  <w:style w:type="paragraph" w:customStyle="1" w:styleId="Source">
    <w:name w:val="~Source"/>
    <w:basedOn w:val="Normal"/>
    <w:next w:val="Normal"/>
    <w:uiPriority w:val="31"/>
    <w:rsid w:val="00CA5ACF"/>
    <w:pPr>
      <w:spacing w:before="60" w:after="60" w:line="240" w:lineRule="auto"/>
      <w:ind w:left="680" w:hanging="680"/>
    </w:pPr>
    <w:rPr>
      <w:rFonts w:eastAsia="Calibri"/>
      <w:i/>
      <w:sz w:val="18"/>
    </w:rPr>
  </w:style>
  <w:style w:type="paragraph" w:customStyle="1" w:styleId="SourceWide">
    <w:name w:val="~SourceWide"/>
    <w:basedOn w:val="Source"/>
    <w:next w:val="Normal"/>
    <w:uiPriority w:val="31"/>
    <w:semiHidden/>
    <w:qFormat/>
    <w:rsid w:val="00CA5ACF"/>
    <w:pPr>
      <w:ind w:left="-2552"/>
    </w:pPr>
  </w:style>
  <w:style w:type="paragraph" w:customStyle="1" w:styleId="Spacer">
    <w:name w:val="~Spacer"/>
    <w:basedOn w:val="NoSpacing"/>
    <w:uiPriority w:val="33"/>
    <w:semiHidden/>
    <w:rsid w:val="00CA5ACF"/>
    <w:rPr>
      <w:rFonts w:ascii="Arial" w:hAnsi="Arial"/>
      <w:sz w:val="2"/>
    </w:rPr>
  </w:style>
  <w:style w:type="paragraph" w:customStyle="1" w:styleId="TableTextLeft">
    <w:name w:val="~TableTextLeft"/>
    <w:basedOn w:val="Normal"/>
    <w:uiPriority w:val="31"/>
    <w:qFormat/>
    <w:rsid w:val="00CA5ACF"/>
    <w:pPr>
      <w:spacing w:before="40" w:after="40" w:line="240" w:lineRule="auto"/>
    </w:pPr>
  </w:style>
  <w:style w:type="paragraph" w:customStyle="1" w:styleId="TableBullet1">
    <w:name w:val="~TableBullet1"/>
    <w:basedOn w:val="TableTextLeft"/>
    <w:uiPriority w:val="31"/>
    <w:rsid w:val="00CA5ACF"/>
    <w:pPr>
      <w:numPr>
        <w:numId w:val="5"/>
      </w:numPr>
    </w:pPr>
    <w:rPr>
      <w:rFonts w:eastAsia="Calibri"/>
    </w:rPr>
  </w:style>
  <w:style w:type="paragraph" w:customStyle="1" w:styleId="TableBullet2">
    <w:name w:val="~TableBullet2"/>
    <w:basedOn w:val="TableTextLeft"/>
    <w:uiPriority w:val="31"/>
    <w:rsid w:val="00CA5ACF"/>
    <w:pPr>
      <w:numPr>
        <w:ilvl w:val="1"/>
        <w:numId w:val="5"/>
      </w:numPr>
    </w:pPr>
  </w:style>
  <w:style w:type="paragraph" w:customStyle="1" w:styleId="TableBullet3">
    <w:name w:val="~TableBullet3"/>
    <w:basedOn w:val="TableTextLeft"/>
    <w:uiPriority w:val="31"/>
    <w:rsid w:val="00CA5ACF"/>
    <w:pPr>
      <w:numPr>
        <w:ilvl w:val="2"/>
        <w:numId w:val="5"/>
      </w:numPr>
    </w:pPr>
  </w:style>
  <w:style w:type="table" w:customStyle="1" w:styleId="TableClear">
    <w:name w:val="~TableClear"/>
    <w:basedOn w:val="TableNormal"/>
    <w:uiPriority w:val="99"/>
    <w:rsid w:val="00CA5ACF"/>
    <w:pPr>
      <w:spacing w:line="240" w:lineRule="auto"/>
    </w:pPr>
    <w:rPr>
      <w:rFonts w:eastAsiaTheme="minorHAnsi" w:cs="Arial"/>
      <w:lang w:eastAsia="en-US"/>
    </w:rPr>
    <w:tblPr/>
  </w:style>
  <w:style w:type="paragraph" w:customStyle="1" w:styleId="TableHeadingLeft">
    <w:name w:val="~TableHeadingLeft"/>
    <w:basedOn w:val="TableTextLeft"/>
    <w:uiPriority w:val="31"/>
    <w:semiHidden/>
    <w:qFormat/>
    <w:rsid w:val="00CA5ACF"/>
    <w:pPr>
      <w:keepNext/>
    </w:pPr>
    <w:rPr>
      <w:b/>
      <w:szCs w:val="26"/>
    </w:rPr>
  </w:style>
  <w:style w:type="paragraph" w:customStyle="1" w:styleId="TableHeadingCentre">
    <w:name w:val="~TableHeadingCentre"/>
    <w:basedOn w:val="TableHeadingLeft"/>
    <w:uiPriority w:val="31"/>
    <w:semiHidden/>
    <w:qFormat/>
    <w:rsid w:val="00CA5ACF"/>
    <w:pPr>
      <w:jc w:val="center"/>
    </w:pPr>
  </w:style>
  <w:style w:type="paragraph" w:customStyle="1" w:styleId="TableHeadingRight">
    <w:name w:val="~TableHeadingRight"/>
    <w:basedOn w:val="TableHeadingLeft"/>
    <w:uiPriority w:val="31"/>
    <w:semiHidden/>
    <w:qFormat/>
    <w:rsid w:val="00CA5ACF"/>
    <w:pPr>
      <w:jc w:val="right"/>
    </w:pPr>
  </w:style>
  <w:style w:type="table" w:customStyle="1" w:styleId="TableNormal0">
    <w:name w:val="~TableNormal"/>
    <w:basedOn w:val="TableNormal"/>
    <w:semiHidden/>
    <w:rsid w:val="00CA5ACF"/>
    <w:pPr>
      <w:spacing w:line="240" w:lineRule="auto"/>
    </w:pPr>
    <w:rPr>
      <w:rFonts w:eastAsiaTheme="minorHAnsi" w:cs="Arial"/>
      <w:lang w:eastAsia="en-US"/>
    </w:rPr>
    <w:tblPr/>
  </w:style>
  <w:style w:type="paragraph" w:customStyle="1" w:styleId="TableTextCentre">
    <w:name w:val="~TableTextCentre"/>
    <w:basedOn w:val="TableTextLeft"/>
    <w:uiPriority w:val="31"/>
    <w:semiHidden/>
    <w:qFormat/>
    <w:rsid w:val="00CA5ACF"/>
    <w:pPr>
      <w:jc w:val="center"/>
    </w:pPr>
  </w:style>
  <w:style w:type="paragraph" w:customStyle="1" w:styleId="TableTextRight">
    <w:name w:val="~TableTextRight"/>
    <w:basedOn w:val="TableTextLeft"/>
    <w:uiPriority w:val="31"/>
    <w:qFormat/>
    <w:rsid w:val="00CA5ACF"/>
    <w:pPr>
      <w:jc w:val="right"/>
    </w:pPr>
  </w:style>
  <w:style w:type="paragraph" w:customStyle="1" w:styleId="TableTotalLeft">
    <w:name w:val="~TableTotalLeft"/>
    <w:basedOn w:val="TableTextLeft"/>
    <w:uiPriority w:val="31"/>
    <w:semiHidden/>
    <w:rsid w:val="00CA5ACF"/>
    <w:rPr>
      <w:b/>
    </w:rPr>
  </w:style>
  <w:style w:type="paragraph" w:customStyle="1" w:styleId="TableTotalCentre">
    <w:name w:val="~TableTotalCentre"/>
    <w:basedOn w:val="TableTotalLeft"/>
    <w:uiPriority w:val="31"/>
    <w:semiHidden/>
    <w:rsid w:val="00CA5ACF"/>
    <w:pPr>
      <w:framePr w:wrap="around" w:vAnchor="page" w:hAnchor="margin" w:y="1135"/>
      <w:suppressOverlap/>
      <w:jc w:val="center"/>
    </w:pPr>
  </w:style>
  <w:style w:type="paragraph" w:customStyle="1" w:styleId="TableTotalRight">
    <w:name w:val="~TableTotalRight"/>
    <w:basedOn w:val="TableTotalLeft"/>
    <w:uiPriority w:val="31"/>
    <w:semiHidden/>
    <w:rsid w:val="00CA5ACF"/>
    <w:pPr>
      <w:framePr w:wrap="around" w:vAnchor="page" w:hAnchor="margin" w:y="1135"/>
      <w:suppressOverlap/>
      <w:jc w:val="right"/>
    </w:pPr>
  </w:style>
  <w:style w:type="paragraph" w:styleId="BalloonText">
    <w:name w:val="Balloon Text"/>
    <w:basedOn w:val="Normal"/>
    <w:link w:val="BalloonTextChar"/>
    <w:uiPriority w:val="99"/>
    <w:semiHidden/>
    <w:rsid w:val="00CA5ACF"/>
    <w:pPr>
      <w:spacing w:line="240" w:lineRule="auto"/>
    </w:pPr>
    <w:rPr>
      <w:rFonts w:ascii="Tahoma" w:hAnsi="Tahoma" w:cs="Tahoma"/>
      <w:color w:val="808080" w:themeColor="background1" w:themeShade="80"/>
      <w:sz w:val="16"/>
      <w:szCs w:val="16"/>
    </w:rPr>
  </w:style>
  <w:style w:type="character" w:customStyle="1" w:styleId="BalloonTextChar">
    <w:name w:val="Balloon Text Char"/>
    <w:basedOn w:val="DefaultParagraphFont"/>
    <w:link w:val="BalloonText"/>
    <w:uiPriority w:val="99"/>
    <w:semiHidden/>
    <w:rsid w:val="00660129"/>
    <w:rPr>
      <w:rFonts w:ascii="Tahoma" w:eastAsiaTheme="minorHAnsi" w:hAnsi="Tahoma" w:cs="Tahoma"/>
      <w:color w:val="808080" w:themeColor="background1" w:themeShade="80"/>
      <w:sz w:val="16"/>
      <w:szCs w:val="16"/>
      <w:lang w:eastAsia="en-US"/>
    </w:rPr>
  </w:style>
  <w:style w:type="character" w:styleId="CommentReference">
    <w:name w:val="annotation reference"/>
    <w:basedOn w:val="DefaultParagraphFont"/>
    <w:uiPriority w:val="99"/>
    <w:semiHidden/>
    <w:unhideWhenUsed/>
    <w:rsid w:val="00CA5ACF"/>
    <w:rPr>
      <w:sz w:val="16"/>
      <w:szCs w:val="16"/>
    </w:rPr>
  </w:style>
  <w:style w:type="paragraph" w:styleId="CommentText">
    <w:name w:val="annotation text"/>
    <w:basedOn w:val="Normal"/>
    <w:link w:val="CommentTextChar"/>
    <w:uiPriority w:val="99"/>
    <w:semiHidden/>
    <w:unhideWhenUsed/>
    <w:rsid w:val="00CA5ACF"/>
    <w:pPr>
      <w:spacing w:before="120" w:line="240" w:lineRule="auto"/>
    </w:pPr>
    <w:rPr>
      <w:rFonts w:ascii="Arial" w:hAnsi="Arial"/>
      <w:color w:val="auto"/>
    </w:rPr>
  </w:style>
  <w:style w:type="character" w:customStyle="1" w:styleId="CommentTextChar">
    <w:name w:val="Comment Text Char"/>
    <w:basedOn w:val="DefaultParagraphFont"/>
    <w:link w:val="CommentText"/>
    <w:uiPriority w:val="99"/>
    <w:semiHidden/>
    <w:rsid w:val="00CA5ACF"/>
    <w:rPr>
      <w:rFonts w:ascii="Arial" w:eastAsiaTheme="minorHAnsi" w:hAnsi="Arial" w:cs="Arial"/>
      <w:color w:val="auto"/>
      <w:lang w:eastAsia="en-US"/>
    </w:rPr>
  </w:style>
  <w:style w:type="paragraph" w:styleId="CommentSubject">
    <w:name w:val="annotation subject"/>
    <w:basedOn w:val="CommentText"/>
    <w:next w:val="CommentText"/>
    <w:link w:val="CommentSubjectChar"/>
    <w:uiPriority w:val="99"/>
    <w:semiHidden/>
    <w:unhideWhenUsed/>
    <w:rsid w:val="00CA5ACF"/>
    <w:rPr>
      <w:b/>
      <w:bCs/>
    </w:rPr>
  </w:style>
  <w:style w:type="character" w:customStyle="1" w:styleId="CommentSubjectChar">
    <w:name w:val="Comment Subject Char"/>
    <w:basedOn w:val="CommentTextChar"/>
    <w:link w:val="CommentSubject"/>
    <w:uiPriority w:val="99"/>
    <w:semiHidden/>
    <w:rsid w:val="00CA5ACF"/>
    <w:rPr>
      <w:rFonts w:ascii="Arial" w:eastAsiaTheme="minorHAnsi" w:hAnsi="Arial" w:cs="Arial"/>
      <w:b/>
      <w:bCs/>
      <w:color w:val="auto"/>
      <w:lang w:eastAsia="en-US"/>
    </w:rPr>
  </w:style>
  <w:style w:type="character" w:styleId="FollowedHyperlink">
    <w:name w:val="FollowedHyperlink"/>
    <w:aliases w:val="~FollowedHyperlink"/>
    <w:basedOn w:val="DefaultParagraphFont"/>
    <w:uiPriority w:val="37"/>
    <w:semiHidden/>
    <w:rsid w:val="00C25C2B"/>
    <w:rPr>
      <w:color w:val="E57200" w:themeColor="followedHyperlink"/>
      <w:u w:val="none"/>
    </w:rPr>
  </w:style>
  <w:style w:type="paragraph" w:styleId="Footer">
    <w:name w:val="footer"/>
    <w:aliases w:val="~Footer"/>
    <w:basedOn w:val="NoSpacing"/>
    <w:link w:val="FooterChar"/>
    <w:uiPriority w:val="36"/>
    <w:semiHidden/>
    <w:rsid w:val="007759B2"/>
    <w:rPr>
      <w:sz w:val="20"/>
    </w:rPr>
  </w:style>
  <w:style w:type="character" w:customStyle="1" w:styleId="FooterChar">
    <w:name w:val="Footer Char"/>
    <w:aliases w:val="~Footer Char"/>
    <w:basedOn w:val="DefaultParagraphFont"/>
    <w:link w:val="Footer"/>
    <w:uiPriority w:val="36"/>
    <w:semiHidden/>
    <w:rsid w:val="007759B2"/>
    <w:rPr>
      <w:rFonts w:eastAsiaTheme="minorHAnsi" w:cs="Arial"/>
      <w:sz w:val="20"/>
      <w:lang w:eastAsia="en-US"/>
    </w:rPr>
  </w:style>
  <w:style w:type="character" w:styleId="FootnoteReference">
    <w:name w:val="footnote reference"/>
    <w:basedOn w:val="DefaultParagraphFont"/>
    <w:uiPriority w:val="35"/>
    <w:semiHidden/>
    <w:rsid w:val="009E6F65"/>
    <w:rPr>
      <w:rFonts w:asciiTheme="minorHAnsi" w:hAnsiTheme="minorHAnsi"/>
      <w:color w:val="E57200" w:themeColor="accent2"/>
      <w:vertAlign w:val="superscript"/>
    </w:rPr>
  </w:style>
  <w:style w:type="paragraph" w:styleId="FootnoteText">
    <w:name w:val="footnote text"/>
    <w:aliases w:val="~FootnoteText"/>
    <w:basedOn w:val="NoSpacing"/>
    <w:link w:val="FootnoteTextChar"/>
    <w:uiPriority w:val="35"/>
    <w:semiHidden/>
    <w:rsid w:val="00022C5E"/>
    <w:pPr>
      <w:spacing w:before="60"/>
      <w:ind w:left="284" w:hanging="284"/>
    </w:pPr>
    <w:rPr>
      <w:sz w:val="18"/>
    </w:rPr>
  </w:style>
  <w:style w:type="character" w:customStyle="1" w:styleId="FootnoteTextChar">
    <w:name w:val="Footnote Text Char"/>
    <w:aliases w:val="~FootnoteText Char"/>
    <w:basedOn w:val="DefaultParagraphFont"/>
    <w:link w:val="FootnoteText"/>
    <w:uiPriority w:val="35"/>
    <w:semiHidden/>
    <w:rsid w:val="00C96E12"/>
    <w:rPr>
      <w:rFonts w:eastAsiaTheme="minorHAnsi" w:cs="Arial"/>
      <w:sz w:val="18"/>
      <w:lang w:eastAsia="en-US"/>
    </w:rPr>
  </w:style>
  <w:style w:type="paragraph" w:styleId="Header">
    <w:name w:val="header"/>
    <w:aliases w:val="~Header"/>
    <w:basedOn w:val="NoSpacing"/>
    <w:link w:val="HeaderChar"/>
    <w:uiPriority w:val="36"/>
    <w:semiHidden/>
    <w:rsid w:val="00C96E12"/>
    <w:rPr>
      <w:sz w:val="20"/>
    </w:rPr>
  </w:style>
  <w:style w:type="character" w:customStyle="1" w:styleId="HeaderChar">
    <w:name w:val="Header Char"/>
    <w:aliases w:val="~Header Char"/>
    <w:basedOn w:val="DefaultParagraphFont"/>
    <w:link w:val="Header"/>
    <w:uiPriority w:val="36"/>
    <w:semiHidden/>
    <w:rsid w:val="007759B2"/>
    <w:rPr>
      <w:rFonts w:eastAsiaTheme="minorHAnsi" w:cs="Arial"/>
      <w:sz w:val="20"/>
      <w:lang w:eastAsia="en-US"/>
    </w:rPr>
  </w:style>
  <w:style w:type="character" w:styleId="Hyperlink">
    <w:name w:val="Hyperlink"/>
    <w:aliases w:val="~Hyperlink"/>
    <w:basedOn w:val="DefaultParagraphFont"/>
    <w:uiPriority w:val="99"/>
    <w:semiHidden/>
    <w:rsid w:val="00C25C2B"/>
    <w:rPr>
      <w:color w:val="653279" w:themeColor="hyperlink"/>
      <w:u w:val="none"/>
    </w:rPr>
  </w:style>
  <w:style w:type="table" w:styleId="MediumShading2-Accent1">
    <w:name w:val="Medium Shading 2 Accent 1"/>
    <w:basedOn w:val="TableNormal"/>
    <w:uiPriority w:val="64"/>
    <w:rsid w:val="00CA5ACF"/>
    <w:pPr>
      <w:spacing w:line="240" w:lineRule="auto"/>
    </w:pPr>
    <w:rPr>
      <w:rFonts w:eastAsiaTheme="minorHAnsi" w:cs="Arial"/>
      <w:color w:val="808080" w:themeColor="background1" w:themeShade="80"/>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53279"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653279" w:themeFill="accent1"/>
      </w:tcPr>
    </w:tblStylePr>
    <w:tblStylePr w:type="lastCol">
      <w:rPr>
        <w:b/>
        <w:bCs/>
        <w:color w:val="FFFFFF" w:themeColor="background1"/>
      </w:rPr>
      <w:tblPr/>
      <w:tcPr>
        <w:tcBorders>
          <w:left w:val="nil"/>
          <w:right w:val="nil"/>
          <w:insideH w:val="nil"/>
          <w:insideV w:val="nil"/>
        </w:tcBorders>
        <w:shd w:val="clear" w:color="auto" w:fill="653279"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PlaceholderText">
    <w:name w:val="Placeholder Text"/>
    <w:basedOn w:val="DefaultParagraphFont"/>
    <w:uiPriority w:val="99"/>
    <w:semiHidden/>
    <w:rsid w:val="00CA5ACF"/>
    <w:rPr>
      <w:color w:val="808080"/>
    </w:rPr>
  </w:style>
  <w:style w:type="paragraph" w:styleId="TOC1">
    <w:name w:val="toc 1"/>
    <w:aliases w:val="~SectionHeadings"/>
    <w:basedOn w:val="NoSpacing"/>
    <w:next w:val="Normal"/>
    <w:uiPriority w:val="39"/>
    <w:semiHidden/>
    <w:rsid w:val="00CA5ACF"/>
    <w:pPr>
      <w:tabs>
        <w:tab w:val="right" w:pos="7655"/>
      </w:tabs>
      <w:spacing w:after="120"/>
      <w:ind w:right="403"/>
    </w:pPr>
    <w:rPr>
      <w:rFonts w:asciiTheme="majorHAnsi" w:eastAsiaTheme="minorEastAsia" w:hAnsiTheme="majorHAnsi"/>
      <w:noProof/>
      <w:lang w:eastAsia="en-GB"/>
    </w:rPr>
  </w:style>
  <w:style w:type="paragraph" w:styleId="TOC2">
    <w:name w:val="toc 2"/>
    <w:aliases w:val="~SubHeadings"/>
    <w:basedOn w:val="TOC1"/>
    <w:next w:val="Normal"/>
    <w:uiPriority w:val="39"/>
    <w:semiHidden/>
    <w:rsid w:val="00CA5ACF"/>
    <w:pPr>
      <w:ind w:left="425"/>
    </w:pPr>
  </w:style>
  <w:style w:type="paragraph" w:styleId="TOC3">
    <w:name w:val="toc 3"/>
    <w:aliases w:val="~MinorSubheadings"/>
    <w:basedOn w:val="TOC2"/>
    <w:next w:val="Normal"/>
    <w:uiPriority w:val="39"/>
    <w:semiHidden/>
    <w:rsid w:val="00CA5ACF"/>
    <w:pPr>
      <w:ind w:left="850"/>
    </w:pPr>
  </w:style>
  <w:style w:type="paragraph" w:styleId="TOC4">
    <w:name w:val="toc 4"/>
    <w:aliases w:val="~FourthHeadLevel"/>
    <w:basedOn w:val="TOC3"/>
    <w:next w:val="Normal"/>
    <w:uiPriority w:val="38"/>
    <w:semiHidden/>
    <w:rsid w:val="00CA5ACF"/>
    <w:pPr>
      <w:tabs>
        <w:tab w:val="left" w:pos="2098"/>
      </w:tabs>
      <w:ind w:left="2098" w:hanging="794"/>
    </w:pPr>
  </w:style>
  <w:style w:type="paragraph" w:styleId="TOC5">
    <w:name w:val="toc 5"/>
    <w:aliases w:val="~ExecSumHeading"/>
    <w:basedOn w:val="TOC1"/>
    <w:next w:val="Normal"/>
    <w:uiPriority w:val="39"/>
    <w:semiHidden/>
    <w:rsid w:val="00CA5ACF"/>
  </w:style>
  <w:style w:type="paragraph" w:styleId="TOC6">
    <w:name w:val="toc 6"/>
    <w:aliases w:val="~AppDivider"/>
    <w:basedOn w:val="TOC1"/>
    <w:next w:val="Normal"/>
    <w:uiPriority w:val="39"/>
    <w:semiHidden/>
    <w:rsid w:val="00CA5ACF"/>
    <w:pPr>
      <w:spacing w:before="240"/>
    </w:pPr>
  </w:style>
  <w:style w:type="paragraph" w:styleId="TOC7">
    <w:name w:val="toc 7"/>
    <w:aliases w:val="~AppHeadings"/>
    <w:basedOn w:val="TOC1"/>
    <w:next w:val="Normal"/>
    <w:uiPriority w:val="39"/>
    <w:semiHidden/>
    <w:rsid w:val="00CA5ACF"/>
  </w:style>
  <w:style w:type="paragraph" w:styleId="TOC8">
    <w:name w:val="toc 8"/>
    <w:aliases w:val="~AppSubHeadings"/>
    <w:basedOn w:val="TOC2"/>
    <w:next w:val="Normal"/>
    <w:uiPriority w:val="38"/>
    <w:semiHidden/>
    <w:rsid w:val="00CA5ACF"/>
  </w:style>
  <w:style w:type="paragraph" w:styleId="TOC9">
    <w:name w:val="toc 9"/>
    <w:basedOn w:val="Normal"/>
    <w:next w:val="Normal"/>
    <w:uiPriority w:val="38"/>
    <w:semiHidden/>
    <w:rsid w:val="00CA5ACF"/>
    <w:pPr>
      <w:spacing w:before="120" w:after="100"/>
      <w:ind w:left="1600"/>
    </w:pPr>
    <w:rPr>
      <w:rFonts w:ascii="Arial" w:hAnsi="Arial"/>
    </w:rPr>
  </w:style>
  <w:style w:type="paragraph" w:styleId="TOCHeading">
    <w:name w:val="TOC Heading"/>
    <w:basedOn w:val="Heading1"/>
    <w:next w:val="Normal"/>
    <w:uiPriority w:val="38"/>
    <w:semiHidden/>
    <w:rsid w:val="00CA5ACF"/>
    <w:pPr>
      <w:keepLines/>
      <w:numPr>
        <w:numId w:val="0"/>
      </w:numPr>
      <w:spacing w:before="480" w:after="0"/>
      <w:jc w:val="both"/>
      <w:outlineLvl w:val="9"/>
    </w:pPr>
    <w:rPr>
      <w:rFonts w:eastAsiaTheme="majorEastAsia" w:cstheme="majorBidi"/>
      <w:bCs/>
      <w:sz w:val="28"/>
      <w:szCs w:val="28"/>
    </w:rPr>
  </w:style>
  <w:style w:type="table" w:customStyle="1" w:styleId="GridTable21">
    <w:name w:val="Grid Table 21"/>
    <w:basedOn w:val="TableNormal"/>
    <w:uiPriority w:val="47"/>
    <w:rsid w:val="00776390"/>
    <w:pPr>
      <w:spacing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2-Accent11">
    <w:name w:val="Grid Table 2 - Accent 11"/>
    <w:basedOn w:val="TableNormal"/>
    <w:uiPriority w:val="47"/>
    <w:rsid w:val="009B62BB"/>
    <w:pPr>
      <w:spacing w:line="240" w:lineRule="auto"/>
    </w:pPr>
    <w:tblPr>
      <w:tblStyleRowBandSize w:val="1"/>
      <w:tblStyleColBandSize w:val="1"/>
      <w:tblBorders>
        <w:top w:val="single" w:sz="2" w:space="0" w:color="AB6EC3" w:themeColor="accent1" w:themeTint="99"/>
        <w:bottom w:val="single" w:sz="2" w:space="0" w:color="AB6EC3" w:themeColor="accent1" w:themeTint="99"/>
        <w:insideH w:val="single" w:sz="2" w:space="0" w:color="AB6EC3" w:themeColor="accent1" w:themeTint="99"/>
        <w:insideV w:val="single" w:sz="2" w:space="0" w:color="AB6EC3" w:themeColor="accent1" w:themeTint="99"/>
      </w:tblBorders>
    </w:tblPr>
    <w:tblStylePr w:type="firstRow">
      <w:rPr>
        <w:b/>
        <w:bCs/>
      </w:rPr>
      <w:tblPr/>
      <w:tcPr>
        <w:tcBorders>
          <w:top w:val="nil"/>
          <w:bottom w:val="single" w:sz="12" w:space="0" w:color="AB6EC3" w:themeColor="accent1" w:themeTint="99"/>
          <w:insideH w:val="nil"/>
          <w:insideV w:val="nil"/>
        </w:tcBorders>
        <w:shd w:val="clear" w:color="auto" w:fill="FFFFFF" w:themeFill="background1"/>
      </w:tcPr>
    </w:tblStylePr>
    <w:tblStylePr w:type="lastRow">
      <w:rPr>
        <w:b/>
        <w:bCs/>
      </w:rPr>
      <w:tblPr/>
      <w:tcPr>
        <w:tcBorders>
          <w:top w:val="double" w:sz="2" w:space="0" w:color="AB6EC3"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3CEEB" w:themeFill="accent1" w:themeFillTint="33"/>
      </w:tcPr>
    </w:tblStylePr>
    <w:tblStylePr w:type="band1Horz">
      <w:tblPr/>
      <w:tcPr>
        <w:shd w:val="clear" w:color="auto" w:fill="E3CEEB" w:themeFill="accent1" w:themeFillTint="33"/>
      </w:tcPr>
    </w:tblStylePr>
  </w:style>
  <w:style w:type="table" w:customStyle="1" w:styleId="MCCTable">
    <w:name w:val="~MCC Table"/>
    <w:basedOn w:val="TableNormal"/>
    <w:uiPriority w:val="99"/>
    <w:rsid w:val="003978EF"/>
    <w:pPr>
      <w:spacing w:before="120" w:line="240" w:lineRule="auto"/>
      <w:jc w:val="both"/>
    </w:pPr>
    <w:rPr>
      <w:rFonts w:eastAsiaTheme="minorHAnsi" w:cs="Arial"/>
      <w:sz w:val="22"/>
      <w:szCs w:val="22"/>
      <w:lang w:eastAsia="en-US"/>
    </w:rPr>
    <w:tblPr>
      <w:tblStyleRowBandSize w:val="1"/>
      <w:tblBorders>
        <w:top w:val="single" w:sz="2" w:space="0" w:color="653279" w:themeColor="accent1"/>
        <w:left w:val="single" w:sz="2" w:space="0" w:color="653279" w:themeColor="accent1"/>
        <w:bottom w:val="single" w:sz="2" w:space="0" w:color="653279" w:themeColor="accent1"/>
        <w:right w:val="single" w:sz="2" w:space="0" w:color="653279" w:themeColor="accent1"/>
        <w:insideH w:val="single" w:sz="2" w:space="0" w:color="653279" w:themeColor="accent1"/>
        <w:insideV w:val="single" w:sz="2" w:space="0" w:color="653279" w:themeColor="accent1"/>
      </w:tblBorders>
    </w:tblPr>
    <w:tblStylePr w:type="firstRow">
      <w:rPr>
        <w:rFonts w:asciiTheme="majorHAnsi" w:hAnsiTheme="majorHAnsi"/>
        <w:b/>
        <w:color w:val="FFFFFF" w:themeColor="background1"/>
      </w:rPr>
      <w:tblPr/>
      <w:trPr>
        <w:tblHeader/>
      </w:trPr>
      <w:tcPr>
        <w:shd w:val="clear" w:color="auto" w:fill="653279" w:themeFill="accent1"/>
      </w:tcPr>
    </w:tblStylePr>
    <w:tblStylePr w:type="firstCol">
      <w:rPr>
        <w:rFonts w:asciiTheme="majorHAnsi" w:hAnsiTheme="majorHAnsi"/>
        <w:b/>
        <w:color w:val="E57200" w:themeColor="accent2"/>
      </w:rPr>
    </w:tblStylePr>
    <w:tblStylePr w:type="band1Horz">
      <w:tblPr/>
      <w:tcPr>
        <w:shd w:val="clear" w:color="auto" w:fill="E1E2E2" w:themeFill="background2"/>
      </w:tcPr>
    </w:tblStylePr>
  </w:style>
  <w:style w:type="paragraph" w:customStyle="1" w:styleId="KeyMessageBoxBullet">
    <w:name w:val="~KeyMessageBoxBullet"/>
    <w:basedOn w:val="Normal"/>
    <w:uiPriority w:val="32"/>
    <w:semiHidden/>
    <w:rsid w:val="00D754E4"/>
    <w:pPr>
      <w:keepNext/>
      <w:numPr>
        <w:numId w:val="7"/>
      </w:numPr>
      <w:spacing w:before="120" w:after="120" w:line="240" w:lineRule="auto"/>
      <w:ind w:left="431" w:hanging="431"/>
      <w:contextualSpacing/>
      <w:jc w:val="both"/>
    </w:pPr>
    <w:rPr>
      <w:rFonts w:eastAsiaTheme="minorHAnsi" w:cs="Arial"/>
      <w:szCs w:val="22"/>
      <w:lang w:eastAsia="en-US"/>
    </w:rPr>
  </w:style>
  <w:style w:type="paragraph" w:customStyle="1" w:styleId="KeyMsg1">
    <w:name w:val="~KeyMsg1"/>
    <w:basedOn w:val="KeyMsgBoxText"/>
    <w:next w:val="Normal"/>
    <w:uiPriority w:val="32"/>
    <w:qFormat/>
    <w:rsid w:val="00F52D00"/>
    <w:rPr>
      <w:color w:val="653279" w:themeColor="accent1"/>
    </w:rPr>
  </w:style>
  <w:style w:type="paragraph" w:customStyle="1" w:styleId="KeyMsg2">
    <w:name w:val="~KeyMsg2"/>
    <w:basedOn w:val="KeyMsg1"/>
    <w:next w:val="Normal"/>
    <w:uiPriority w:val="32"/>
    <w:qFormat/>
    <w:rsid w:val="00F52D00"/>
    <w:rPr>
      <w:color w:val="E57200" w:themeColor="accent2"/>
    </w:rPr>
  </w:style>
  <w:style w:type="paragraph" w:styleId="ListParagraph">
    <w:name w:val="List Paragraph"/>
    <w:basedOn w:val="Normal"/>
    <w:uiPriority w:val="39"/>
    <w:qFormat/>
    <w:rsid w:val="00122598"/>
    <w:pPr>
      <w:ind w:left="720"/>
      <w:contextualSpacing/>
    </w:pPr>
  </w:style>
  <w:style w:type="character" w:styleId="UnresolvedMention">
    <w:name w:val="Unresolved Mention"/>
    <w:basedOn w:val="DefaultParagraphFont"/>
    <w:uiPriority w:val="99"/>
    <w:semiHidden/>
    <w:unhideWhenUsed/>
    <w:rsid w:val="00BA2B6C"/>
    <w:rPr>
      <w:color w:val="605E5C"/>
      <w:shd w:val="clear" w:color="auto" w:fill="E1DFDD"/>
    </w:rPr>
  </w:style>
  <w:style w:type="paragraph" w:styleId="Title">
    <w:name w:val="Title"/>
    <w:basedOn w:val="Normal"/>
    <w:next w:val="Normal"/>
    <w:link w:val="TitleChar"/>
    <w:uiPriority w:val="39"/>
    <w:qFormat/>
    <w:rsid w:val="00F077B6"/>
    <w:pPr>
      <w:spacing w:before="0" w:line="240" w:lineRule="auto"/>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uiPriority w:val="39"/>
    <w:rsid w:val="00F077B6"/>
    <w:rPr>
      <w:rFonts w:asciiTheme="majorHAnsi" w:eastAsiaTheme="majorEastAsia" w:hAnsiTheme="majorHAnsi" w:cstheme="majorBidi"/>
      <w:color w:val="auto"/>
      <w:spacing w:val="-10"/>
      <w:kern w:val="28"/>
      <w:sz w:val="56"/>
      <w:szCs w:val="56"/>
    </w:rPr>
  </w:style>
  <w:style w:type="paragraph" w:styleId="NormalWeb">
    <w:name w:val="Normal (Web)"/>
    <w:basedOn w:val="Normal"/>
    <w:uiPriority w:val="99"/>
    <w:unhideWhenUsed/>
    <w:rsid w:val="00167D95"/>
    <w:pPr>
      <w:spacing w:before="100" w:beforeAutospacing="1" w:after="100" w:afterAutospacing="1" w:line="240" w:lineRule="auto"/>
    </w:pPr>
    <w:rPr>
      <w:rFonts w:ascii="Times New Roman" w:eastAsia="Times New Roman" w:hAnsi="Times New Roman" w:cs="Times New Roman"/>
      <w:color w:val="auto"/>
      <w:lang w:eastAsia="en-GB"/>
    </w:rPr>
  </w:style>
  <w:style w:type="paragraph" w:styleId="Revision">
    <w:name w:val="Revision"/>
    <w:hidden/>
    <w:uiPriority w:val="99"/>
    <w:semiHidden/>
    <w:rsid w:val="00BB3DEC"/>
    <w:pPr>
      <w:spacing w:before="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4052957">
      <w:bodyDiv w:val="1"/>
      <w:marLeft w:val="0"/>
      <w:marRight w:val="0"/>
      <w:marTop w:val="0"/>
      <w:marBottom w:val="0"/>
      <w:divBdr>
        <w:top w:val="none" w:sz="0" w:space="0" w:color="auto"/>
        <w:left w:val="none" w:sz="0" w:space="0" w:color="auto"/>
        <w:bottom w:val="none" w:sz="0" w:space="0" w:color="auto"/>
        <w:right w:val="none" w:sz="0" w:space="0" w:color="auto"/>
      </w:divBdr>
    </w:div>
    <w:div w:id="633632513">
      <w:bodyDiv w:val="1"/>
      <w:marLeft w:val="0"/>
      <w:marRight w:val="0"/>
      <w:marTop w:val="0"/>
      <w:marBottom w:val="0"/>
      <w:divBdr>
        <w:top w:val="none" w:sz="0" w:space="0" w:color="auto"/>
        <w:left w:val="none" w:sz="0" w:space="0" w:color="auto"/>
        <w:bottom w:val="none" w:sz="0" w:space="0" w:color="auto"/>
        <w:right w:val="none" w:sz="0" w:space="0" w:color="auto"/>
      </w:divBdr>
    </w:div>
    <w:div w:id="1182160659">
      <w:bodyDiv w:val="1"/>
      <w:marLeft w:val="0"/>
      <w:marRight w:val="0"/>
      <w:marTop w:val="0"/>
      <w:marBottom w:val="0"/>
      <w:divBdr>
        <w:top w:val="none" w:sz="0" w:space="0" w:color="auto"/>
        <w:left w:val="none" w:sz="0" w:space="0" w:color="auto"/>
        <w:bottom w:val="none" w:sz="0" w:space="0" w:color="auto"/>
        <w:right w:val="none" w:sz="0" w:space="0" w:color="auto"/>
      </w:divBdr>
    </w:div>
    <w:div w:id="1262644285">
      <w:bodyDiv w:val="1"/>
      <w:marLeft w:val="0"/>
      <w:marRight w:val="0"/>
      <w:marTop w:val="0"/>
      <w:marBottom w:val="0"/>
      <w:divBdr>
        <w:top w:val="none" w:sz="0" w:space="0" w:color="auto"/>
        <w:left w:val="none" w:sz="0" w:space="0" w:color="auto"/>
        <w:bottom w:val="none" w:sz="0" w:space="0" w:color="auto"/>
        <w:right w:val="none" w:sz="0" w:space="0" w:color="auto"/>
      </w:divBdr>
    </w:div>
    <w:div w:id="1355111729">
      <w:bodyDiv w:val="1"/>
      <w:marLeft w:val="0"/>
      <w:marRight w:val="0"/>
      <w:marTop w:val="0"/>
      <w:marBottom w:val="0"/>
      <w:divBdr>
        <w:top w:val="none" w:sz="0" w:space="0" w:color="auto"/>
        <w:left w:val="none" w:sz="0" w:space="0" w:color="auto"/>
        <w:bottom w:val="none" w:sz="0" w:space="0" w:color="auto"/>
        <w:right w:val="none" w:sz="0" w:space="0" w:color="auto"/>
      </w:divBdr>
    </w:div>
    <w:div w:id="1544904630">
      <w:bodyDiv w:val="1"/>
      <w:marLeft w:val="0"/>
      <w:marRight w:val="0"/>
      <w:marTop w:val="0"/>
      <w:marBottom w:val="0"/>
      <w:divBdr>
        <w:top w:val="none" w:sz="0" w:space="0" w:color="auto"/>
        <w:left w:val="none" w:sz="0" w:space="0" w:color="auto"/>
        <w:bottom w:val="none" w:sz="0" w:space="0" w:color="auto"/>
        <w:right w:val="none" w:sz="0" w:space="0" w:color="auto"/>
      </w:divBdr>
    </w:div>
    <w:div w:id="1689327947">
      <w:bodyDiv w:val="1"/>
      <w:marLeft w:val="0"/>
      <w:marRight w:val="0"/>
      <w:marTop w:val="0"/>
      <w:marBottom w:val="0"/>
      <w:divBdr>
        <w:top w:val="none" w:sz="0" w:space="0" w:color="auto"/>
        <w:left w:val="none" w:sz="0" w:space="0" w:color="auto"/>
        <w:bottom w:val="none" w:sz="0" w:space="0" w:color="auto"/>
        <w:right w:val="none" w:sz="0" w:space="0" w:color="auto"/>
      </w:divBdr>
    </w:div>
    <w:div w:id="1694763796">
      <w:bodyDiv w:val="1"/>
      <w:marLeft w:val="0"/>
      <w:marRight w:val="0"/>
      <w:marTop w:val="0"/>
      <w:marBottom w:val="0"/>
      <w:divBdr>
        <w:top w:val="none" w:sz="0" w:space="0" w:color="auto"/>
        <w:left w:val="none" w:sz="0" w:space="0" w:color="auto"/>
        <w:bottom w:val="none" w:sz="0" w:space="0" w:color="auto"/>
        <w:right w:val="none" w:sz="0" w:space="0" w:color="auto"/>
      </w:divBdr>
    </w:div>
    <w:div w:id="1696344243">
      <w:bodyDiv w:val="1"/>
      <w:marLeft w:val="0"/>
      <w:marRight w:val="0"/>
      <w:marTop w:val="0"/>
      <w:marBottom w:val="0"/>
      <w:divBdr>
        <w:top w:val="none" w:sz="0" w:space="0" w:color="auto"/>
        <w:left w:val="none" w:sz="0" w:space="0" w:color="auto"/>
        <w:bottom w:val="none" w:sz="0" w:space="0" w:color="auto"/>
        <w:right w:val="none" w:sz="0" w:space="0" w:color="auto"/>
      </w:divBdr>
    </w:div>
    <w:div w:id="17574329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6.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ndra.Evans\Downloads\Sense_Generic_Word_Template_2021_with_instructions.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0797DB7376FD42F6852DF89957DEE740"/>
        <w:category>
          <w:name w:val="General"/>
          <w:gallery w:val="placeholder"/>
        </w:category>
        <w:types>
          <w:type w:val="bbPlcHdr"/>
        </w:types>
        <w:behaviors>
          <w:behavior w:val="content"/>
        </w:behaviors>
        <w:guid w:val="{D3706198-727B-4E36-9837-3BBC23D97BFB}"/>
      </w:docPartPr>
      <w:docPartBody>
        <w:p w:rsidR="007D439A" w:rsidRDefault="003F3F47" w:rsidP="003F3F47">
          <w:pPr>
            <w:pStyle w:val="0797DB7376FD42F6852DF89957DEE740"/>
          </w:pPr>
          <w:r w:rsidRPr="00034F0D">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none)">
    <w:altName w:val="Times New Roman"/>
    <w:panose1 w:val="00000000000000000000"/>
    <w:charset w:val="00"/>
    <w:family w:val="roman"/>
    <w:notTrueType/>
    <w:pitch w:val="default"/>
  </w:font>
  <w:font w:name="SimSun">
    <w:altName w:val="宋体"/>
    <w:panose1 w:val="02010600030101010101"/>
    <w:charset w:val="86"/>
    <w:family w:val="auto"/>
    <w:pitch w:val="variable"/>
    <w:sig w:usb0="00000203" w:usb1="288F0000" w:usb2="00000016" w:usb3="00000000" w:csb0="00040001" w:csb1="00000000"/>
  </w:font>
  <w:font w:name="SimHei">
    <w:altName w:val="黑体"/>
    <w:panose1 w:val="0201060003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3F47"/>
    <w:rsid w:val="001A13A7"/>
    <w:rsid w:val="001E2903"/>
    <w:rsid w:val="002B6535"/>
    <w:rsid w:val="00353DE0"/>
    <w:rsid w:val="003F3F47"/>
    <w:rsid w:val="0055402F"/>
    <w:rsid w:val="00673EDA"/>
    <w:rsid w:val="00712D52"/>
    <w:rsid w:val="007D0AAB"/>
    <w:rsid w:val="007D439A"/>
    <w:rsid w:val="00817D1A"/>
    <w:rsid w:val="008314E1"/>
    <w:rsid w:val="00850485"/>
    <w:rsid w:val="00C0348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F3F47"/>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F3F47"/>
    <w:rPr>
      <w:color w:val="808080"/>
    </w:rPr>
  </w:style>
  <w:style w:type="paragraph" w:customStyle="1" w:styleId="0797DB7376FD42F6852DF89957DEE740">
    <w:name w:val="0797DB7376FD42F6852DF89957DEE740"/>
    <w:rsid w:val="003F3F4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Sense">
      <a:dk1>
        <a:sysClr val="windowText" lastClr="000000"/>
      </a:dk1>
      <a:lt1>
        <a:sysClr val="window" lastClr="FFFFFF"/>
      </a:lt1>
      <a:dk2>
        <a:srgbClr val="888B8D"/>
      </a:dk2>
      <a:lt2>
        <a:srgbClr val="E1E2E2"/>
      </a:lt2>
      <a:accent1>
        <a:srgbClr val="653279"/>
      </a:accent1>
      <a:accent2>
        <a:srgbClr val="E57200"/>
      </a:accent2>
      <a:accent3>
        <a:srgbClr val="B298BC"/>
      </a:accent3>
      <a:accent4>
        <a:srgbClr val="F2B87F"/>
      </a:accent4>
      <a:accent5>
        <a:srgbClr val="D8CCDD"/>
      </a:accent5>
      <a:accent6>
        <a:srgbClr val="F8DCBF"/>
      </a:accent6>
      <a:hlink>
        <a:srgbClr val="653279"/>
      </a:hlink>
      <a:folHlink>
        <a:srgbClr val="E57200"/>
      </a:folHlink>
    </a:clrScheme>
    <a:fontScheme name="Sense">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AD56DF98643784E81E94564CC7B6155" ma:contentTypeVersion="15" ma:contentTypeDescription="Create a new document." ma:contentTypeScope="" ma:versionID="21e808af3e196ae899d2063b3f40685f">
  <xsd:schema xmlns:xsd="http://www.w3.org/2001/XMLSchema" xmlns:xs="http://www.w3.org/2001/XMLSchema" xmlns:p="http://schemas.microsoft.com/office/2006/metadata/properties" xmlns:ns2="3955daf4-6223-4d80-9d2d-0f4a33e3ba0f" xmlns:ns3="2e91ebd4-80dd-4848-a761-ef6de8f41fdf" targetNamespace="http://schemas.microsoft.com/office/2006/metadata/properties" ma:root="true" ma:fieldsID="f0533a43ab0cac93b4db42374efefefa" ns2:_="" ns3:_="">
    <xsd:import namespace="3955daf4-6223-4d80-9d2d-0f4a33e3ba0f"/>
    <xsd:import namespace="2e91ebd4-80dd-4848-a761-ef6de8f41fdf"/>
    <xsd:element name="properties">
      <xsd:complexType>
        <xsd:sequence>
          <xsd:element name="documentManagement">
            <xsd:complexType>
              <xsd:all>
                <xsd:element ref="ns2:lcf76f155ced4ddcb4097134ff3c332f" minOccurs="0"/>
                <xsd:element ref="ns3:TaxCatchAll" minOccurs="0"/>
                <xsd:element ref="ns2:MediaServiceMetadata" minOccurs="0"/>
                <xsd:element ref="ns2:MediaServiceFastMetadata" minOccurs="0"/>
                <xsd:element ref="ns2:MediaServiceDateTaken" minOccurs="0"/>
                <xsd:element ref="ns2:MediaServiceObjectDetectorVersions" minOccurs="0"/>
                <xsd:element ref="ns2:MediaServiceGenerationTime" minOccurs="0"/>
                <xsd:element ref="ns2:MediaServiceEventHashCode" minOccurs="0"/>
                <xsd:element ref="ns2:MediaServiceOCR" minOccurs="0"/>
                <xsd:element ref="ns2:MediaLengthInSeconds" minOccurs="0"/>
                <xsd:element ref="ns3:SharedWithUsers" minOccurs="0"/>
                <xsd:element ref="ns3:SharedWithDetails"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955daf4-6223-4d80-9d2d-0f4a33e3ba0f"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Image Tags" ma:readOnly="false" ma:fieldId="{5cf76f15-5ced-4ddc-b409-7134ff3c332f}" ma:taxonomyMulti="true" ma:sspId="2b31bd30-da68-44f1-8b4e-d3897d99eaae" ma:termSetId="09814cd3-568e-fe90-9814-8d621ff8fb84" ma:anchorId="fba54fb3-c3e1-fe81-a776-ca4b69148c4d" ma:open="tru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LengthInSeconds" ma:index="18"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e91ebd4-80dd-4848-a761-ef6de8f41fdf"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cac45702-3d75-4933-a075-acc05804b044}" ma:internalName="TaxCatchAll" ma:showField="CatchAllData" ma:web="2e91ebd4-80dd-4848-a761-ef6de8f41fdf">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3955daf4-6223-4d80-9d2d-0f4a33e3ba0f">
      <Terms xmlns="http://schemas.microsoft.com/office/infopath/2007/PartnerControls"/>
    </lcf76f155ced4ddcb4097134ff3c332f>
    <TaxCatchAll xmlns="2e91ebd4-80dd-4848-a761-ef6de8f41fdf"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754DD4-F28E-4F05-8AC3-6030C7EC95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955daf4-6223-4d80-9d2d-0f4a33e3ba0f"/>
    <ds:schemaRef ds:uri="2e91ebd4-80dd-4848-a761-ef6de8f41fd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A179528-A9AF-4E75-9FF0-280C842E45F4}">
  <ds:schemaRefs>
    <ds:schemaRef ds:uri="http://schemas.microsoft.com/sharepoint/v3/contenttype/forms"/>
  </ds:schemaRefs>
</ds:datastoreItem>
</file>

<file path=customXml/itemProps3.xml><?xml version="1.0" encoding="utf-8"?>
<ds:datastoreItem xmlns:ds="http://schemas.openxmlformats.org/officeDocument/2006/customXml" ds:itemID="{08E8FC56-534D-43C5-B7A8-703CAF6F4B2A}">
  <ds:schemaRefs>
    <ds:schemaRef ds:uri="http://schemas.microsoft.com/office/2006/metadata/properties"/>
    <ds:schemaRef ds:uri="http://schemas.microsoft.com/office/infopath/2007/PartnerControls"/>
    <ds:schemaRef ds:uri="3955daf4-6223-4d80-9d2d-0f4a33e3ba0f"/>
    <ds:schemaRef ds:uri="2e91ebd4-80dd-4848-a761-ef6de8f41fdf"/>
  </ds:schemaRefs>
</ds:datastoreItem>
</file>

<file path=customXml/itemProps4.xml><?xml version="1.0" encoding="utf-8"?>
<ds:datastoreItem xmlns:ds="http://schemas.openxmlformats.org/officeDocument/2006/customXml" ds:itemID="{ECCC5D83-FA52-462C-B9AB-9B5C363CBA29}">
  <ds:schemaRefs>
    <ds:schemaRef ds:uri="http://schemas.openxmlformats.org/officeDocument/2006/bibliography"/>
  </ds:schemaRefs>
</ds:datastoreItem>
</file>

<file path=docMetadata/LabelInfo.xml><?xml version="1.0" encoding="utf-8"?>
<clbl:labelList xmlns:clbl="http://schemas.microsoft.com/office/2020/mipLabelMetadata">
  <clbl:label id="{8fe71382-e383-476d-b38c-5f12820eb22a}" enabled="0" method="" siteId="{8fe71382-e383-476d-b38c-5f12820eb22a}" removed="1"/>
</clbl:labelList>
</file>

<file path=docProps/app.xml><?xml version="1.0" encoding="utf-8"?>
<Properties xmlns="http://schemas.openxmlformats.org/officeDocument/2006/extended-properties" xmlns:vt="http://schemas.openxmlformats.org/officeDocument/2006/docPropsVTypes">
  <Template>Sense_Generic_Word_Template_2021_with_instructions</Template>
  <TotalTime>24</TotalTime>
  <Pages>9</Pages>
  <Words>1259</Words>
  <Characters>7180</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Sense International Trustee Recruitment Pack</vt:lpstr>
    </vt:vector>
  </TitlesOfParts>
  <Company>CTS Creative Template Solutions Ltd</Company>
  <LinksUpToDate>false</LinksUpToDate>
  <CharactersWithSpaces>8423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Sense International Trustee Recruitment Pack</dc:title>
  <dc:subject/>
  <dc:creator>Sandra Evans</dc:creator>
  <cp:keywords/>
  <dc:description/>
  <cp:lastModifiedBy>Kavita Prasad</cp:lastModifiedBy>
  <cp:revision>13</cp:revision>
  <cp:lastPrinted>2025-05-16T12:03:00Z</cp:lastPrinted>
  <dcterms:created xsi:type="dcterms:W3CDTF">2025-05-16T11:40:00Z</dcterms:created>
  <dcterms:modified xsi:type="dcterms:W3CDTF">2025-05-16T12:03:00Z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ersion">
    <vt:lpwstr>1.1</vt:lpwstr>
  </property>
  <property fmtid="{D5CDD505-2E9C-101B-9397-08002B2CF9AE}" pid="3" name="Date">
    <vt:lpwstr>16 Janaury 2018</vt:lpwstr>
  </property>
  <property fmtid="{D5CDD505-2E9C-101B-9397-08002B2CF9AE}" pid="4" name="ContentTypeId">
    <vt:lpwstr>0x010100FAD56DF98643784E81E94564CC7B6155</vt:lpwstr>
  </property>
  <property fmtid="{D5CDD505-2E9C-101B-9397-08002B2CF9AE}" pid="5" name="Order">
    <vt:r8>72800</vt:r8>
  </property>
  <property fmtid="{D5CDD505-2E9C-101B-9397-08002B2CF9AE}" pid="6" name="MediaServiceImageTags">
    <vt:lpwstr/>
  </property>
</Properties>
</file>